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9DB" w:rsidRPr="00E159DB" w:rsidRDefault="00E159DB" w:rsidP="00E159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E159DB" w:rsidRPr="00E159DB" w:rsidRDefault="00E159DB" w:rsidP="00E159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59DB" w:rsidRPr="00E159DB" w:rsidRDefault="00E159DB" w:rsidP="00E159DB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E159DB">
        <w:rPr>
          <w:rFonts w:ascii="Times New Roman" w:eastAsia="Times New Roman" w:hAnsi="Times New Roman" w:cs="Times New Roman"/>
          <w:spacing w:val="3"/>
          <w:sz w:val="28"/>
          <w:szCs w:val="28"/>
        </w:rPr>
        <w:t>УО ААР</w:t>
      </w:r>
    </w:p>
    <w:p w:rsidR="00E159DB" w:rsidRPr="00E159DB" w:rsidRDefault="00E159DB" w:rsidP="00E159DB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159DB">
        <w:rPr>
          <w:rFonts w:ascii="Times New Roman" w:eastAsia="Times New Roman" w:hAnsi="Times New Roman" w:cs="Times New Roman"/>
          <w:spacing w:val="-7"/>
          <w:sz w:val="28"/>
          <w:szCs w:val="28"/>
        </w:rPr>
        <w:t>муниципальное бюджетное общеобразовательное учреждение</w:t>
      </w:r>
    </w:p>
    <w:p w:rsidR="00E159DB" w:rsidRPr="00E159DB" w:rsidRDefault="00E159DB" w:rsidP="00E159DB">
      <w:pPr>
        <w:widowControl w:val="0"/>
        <w:shd w:val="clear" w:color="auto" w:fill="FFFFFF"/>
        <w:autoSpaceDE w:val="0"/>
        <w:autoSpaceDN w:val="0"/>
        <w:spacing w:before="5" w:after="0" w:line="240" w:lineRule="auto"/>
        <w:ind w:right="442"/>
        <w:jc w:val="center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proofErr w:type="spellStart"/>
      <w:r w:rsidRPr="00E159DB">
        <w:rPr>
          <w:rFonts w:ascii="Times New Roman" w:eastAsia="Times New Roman" w:hAnsi="Times New Roman" w:cs="Times New Roman"/>
          <w:spacing w:val="-5"/>
          <w:sz w:val="28"/>
          <w:szCs w:val="28"/>
        </w:rPr>
        <w:t>Аксайского</w:t>
      </w:r>
      <w:proofErr w:type="spellEnd"/>
      <w:r w:rsidRPr="00E159D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района</w:t>
      </w:r>
    </w:p>
    <w:p w:rsidR="00E159DB" w:rsidRPr="00E159DB" w:rsidRDefault="00E159DB" w:rsidP="00E159DB">
      <w:pPr>
        <w:widowControl w:val="0"/>
        <w:shd w:val="clear" w:color="auto" w:fill="FFFFFF"/>
        <w:autoSpaceDE w:val="0"/>
        <w:autoSpaceDN w:val="0"/>
        <w:spacing w:before="5" w:after="0" w:line="240" w:lineRule="auto"/>
        <w:ind w:right="442"/>
        <w:jc w:val="center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E159DB">
        <w:rPr>
          <w:rFonts w:ascii="Times New Roman" w:eastAsia="Times New Roman" w:hAnsi="Times New Roman" w:cs="Times New Roman"/>
          <w:spacing w:val="-6"/>
          <w:sz w:val="28"/>
          <w:szCs w:val="28"/>
        </w:rPr>
        <w:t>Грушевская средняя общеобразовательная школа</w:t>
      </w:r>
    </w:p>
    <w:p w:rsidR="00E159DB" w:rsidRPr="00E159DB" w:rsidRDefault="00E159DB" w:rsidP="00E159DB">
      <w:pPr>
        <w:widowControl w:val="0"/>
        <w:shd w:val="clear" w:color="auto" w:fill="FFFFFF"/>
        <w:autoSpaceDE w:val="0"/>
        <w:autoSpaceDN w:val="0"/>
        <w:spacing w:before="5" w:after="0" w:line="240" w:lineRule="auto"/>
        <w:ind w:right="4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59DB" w:rsidRPr="00E159DB" w:rsidRDefault="00E159DB" w:rsidP="00E159DB">
      <w:pPr>
        <w:widowControl w:val="0"/>
        <w:shd w:val="clear" w:color="auto" w:fill="FFFFFF"/>
        <w:autoSpaceDE w:val="0"/>
        <w:autoSpaceDN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pacing w:val="-8"/>
          <w:sz w:val="25"/>
          <w:szCs w:val="25"/>
        </w:rPr>
      </w:pPr>
    </w:p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4076"/>
      </w:tblGrid>
      <w:tr w:rsidR="00E159DB" w:rsidRPr="00E159DB" w:rsidTr="00357A8D">
        <w:tc>
          <w:tcPr>
            <w:tcW w:w="4076" w:type="dxa"/>
            <w:shd w:val="clear" w:color="auto" w:fill="auto"/>
          </w:tcPr>
          <w:p w:rsidR="00E159DB" w:rsidRPr="00E159DB" w:rsidRDefault="00E159DB" w:rsidP="00E159D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159DB">
              <w:rPr>
                <w:rFonts w:ascii="Times New Roman" w:eastAsia="Times New Roman" w:hAnsi="Times New Roman" w:cs="Times New Roman"/>
                <w:spacing w:val="-8"/>
                <w:sz w:val="25"/>
                <w:szCs w:val="25"/>
              </w:rPr>
              <w:t>УТВЕРЖДАЮ</w:t>
            </w:r>
            <w:r w:rsidRPr="00E159D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                                                                    </w:t>
            </w:r>
            <w:proofErr w:type="spellStart"/>
            <w:r w:rsidRPr="00E159D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Директор:_______</w:t>
            </w:r>
            <w:r w:rsidRPr="00E159D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>А</w:t>
            </w:r>
            <w:proofErr w:type="spellEnd"/>
            <w:r w:rsidRPr="00E159D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>. А. Буланов</w:t>
            </w:r>
            <w:r w:rsidRPr="00E159D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                                                                </w:t>
            </w:r>
            <w:r w:rsidR="00B06A2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                   Приказ № 203- о  от 29.08.2025</w:t>
            </w:r>
            <w:r w:rsidRPr="00E159D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г.</w:t>
            </w:r>
          </w:p>
        </w:tc>
      </w:tr>
    </w:tbl>
    <w:p w:rsidR="00E159DB" w:rsidRPr="00E159DB" w:rsidRDefault="00E159DB" w:rsidP="00E159DB">
      <w:pPr>
        <w:widowControl w:val="0"/>
        <w:shd w:val="clear" w:color="auto" w:fill="FFFFFF"/>
        <w:autoSpaceDE w:val="0"/>
        <w:autoSpaceDN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pacing w:val="-8"/>
          <w:sz w:val="25"/>
          <w:szCs w:val="25"/>
        </w:rPr>
      </w:pPr>
    </w:p>
    <w:p w:rsidR="00E159DB" w:rsidRPr="00E159DB" w:rsidRDefault="00E159DB" w:rsidP="00E159DB">
      <w:pPr>
        <w:widowControl w:val="0"/>
        <w:shd w:val="clear" w:color="auto" w:fill="FFFFFF"/>
        <w:autoSpaceDE w:val="0"/>
        <w:autoSpaceDN w:val="0"/>
        <w:spacing w:after="0" w:line="240" w:lineRule="auto"/>
        <w:ind w:left="73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159DB">
        <w:rPr>
          <w:rFonts w:ascii="Times New Roman" w:eastAsia="Times New Roman" w:hAnsi="Times New Roman" w:cs="Times New Roman"/>
          <w:spacing w:val="-8"/>
          <w:sz w:val="25"/>
          <w:szCs w:val="25"/>
        </w:rPr>
        <w:t xml:space="preserve">                                 </w:t>
      </w:r>
    </w:p>
    <w:p w:rsidR="00E159DB" w:rsidRPr="00E159DB" w:rsidRDefault="00E159DB" w:rsidP="00E159DB">
      <w:pPr>
        <w:widowControl w:val="0"/>
        <w:shd w:val="clear" w:color="auto" w:fill="FFFFFF"/>
        <w:autoSpaceDE w:val="0"/>
        <w:autoSpaceDN w:val="0"/>
        <w:spacing w:after="0" w:line="240" w:lineRule="auto"/>
        <w:ind w:left="734"/>
        <w:rPr>
          <w:rFonts w:ascii="Times New Roman" w:eastAsia="Times New Roman" w:hAnsi="Times New Roman" w:cs="Times New Roman"/>
          <w:sz w:val="28"/>
          <w:szCs w:val="28"/>
        </w:rPr>
      </w:pPr>
    </w:p>
    <w:p w:rsidR="00E159DB" w:rsidRPr="00E159DB" w:rsidRDefault="00E159DB" w:rsidP="00E159DB">
      <w:pPr>
        <w:widowControl w:val="0"/>
        <w:shd w:val="clear" w:color="auto" w:fill="FFFFFF"/>
        <w:autoSpaceDE w:val="0"/>
        <w:autoSpaceDN w:val="0"/>
        <w:spacing w:after="0" w:line="240" w:lineRule="auto"/>
        <w:ind w:left="734"/>
        <w:rPr>
          <w:rFonts w:ascii="Times New Roman" w:eastAsia="Times New Roman" w:hAnsi="Times New Roman" w:cs="Times New Roman"/>
          <w:sz w:val="28"/>
          <w:szCs w:val="28"/>
        </w:rPr>
      </w:pPr>
    </w:p>
    <w:p w:rsidR="00E159DB" w:rsidRPr="00E159DB" w:rsidRDefault="00E159DB" w:rsidP="00E159DB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59DB" w:rsidRPr="00E159DB" w:rsidRDefault="00E159DB" w:rsidP="00E159DB">
      <w:pPr>
        <w:widowControl w:val="0"/>
        <w:shd w:val="clear" w:color="auto" w:fill="FFFFFF"/>
        <w:autoSpaceDE w:val="0"/>
        <w:autoSpaceDN w:val="0"/>
        <w:spacing w:after="0" w:line="240" w:lineRule="auto"/>
        <w:ind w:left="73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59DB" w:rsidRPr="00E159DB" w:rsidRDefault="00E159DB" w:rsidP="00E159DB">
      <w:pPr>
        <w:widowControl w:val="0"/>
        <w:shd w:val="clear" w:color="auto" w:fill="FFFFFF"/>
        <w:autoSpaceDE w:val="0"/>
        <w:autoSpaceDN w:val="0"/>
        <w:spacing w:after="0" w:line="240" w:lineRule="auto"/>
        <w:ind w:left="734"/>
        <w:jc w:val="center"/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</w:rPr>
      </w:pPr>
      <w:r w:rsidRPr="00E159DB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</w:rPr>
        <w:t>АДАПТИРОВАННАЯ РАБОЧАЯ ПРОГРАММА</w:t>
      </w:r>
    </w:p>
    <w:p w:rsidR="00E159DB" w:rsidRPr="00E159DB" w:rsidRDefault="00E159DB" w:rsidP="00E159DB">
      <w:pPr>
        <w:widowControl w:val="0"/>
        <w:shd w:val="clear" w:color="auto" w:fill="FFFFFF"/>
        <w:autoSpaceDE w:val="0"/>
        <w:autoSpaceDN w:val="0"/>
        <w:spacing w:after="0" w:line="240" w:lineRule="auto"/>
        <w:ind w:left="734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E159DB" w:rsidRPr="00E159DB" w:rsidRDefault="00E159DB" w:rsidP="00E159DB">
      <w:pPr>
        <w:widowControl w:val="0"/>
        <w:shd w:val="clear" w:color="auto" w:fill="FFFFFF"/>
        <w:autoSpaceDE w:val="0"/>
        <w:autoSpaceDN w:val="0"/>
        <w:spacing w:after="0" w:line="240" w:lineRule="auto"/>
        <w:ind w:left="734"/>
        <w:jc w:val="center"/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</w:pPr>
      <w:r w:rsidRPr="00E159DB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по истории</w:t>
      </w:r>
    </w:p>
    <w:p w:rsidR="00E159DB" w:rsidRPr="00E159DB" w:rsidRDefault="00E159DB" w:rsidP="00E159DB">
      <w:pPr>
        <w:widowControl w:val="0"/>
        <w:shd w:val="clear" w:color="auto" w:fill="FFFFFF"/>
        <w:autoSpaceDE w:val="0"/>
        <w:autoSpaceDN w:val="0"/>
        <w:spacing w:after="0" w:line="240" w:lineRule="auto"/>
        <w:ind w:left="734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E159DB">
        <w:rPr>
          <w:rFonts w:ascii="Times New Roman" w:eastAsia="Times New Roman" w:hAnsi="Times New Roman" w:cs="Times New Roman"/>
          <w:bCs/>
          <w:spacing w:val="-1"/>
          <w:sz w:val="32"/>
          <w:szCs w:val="32"/>
        </w:rPr>
        <w:t>для обучающихся с ЗПР</w:t>
      </w:r>
    </w:p>
    <w:p w:rsidR="00E159DB" w:rsidRPr="00E159DB" w:rsidRDefault="00E159DB" w:rsidP="00E159DB">
      <w:pPr>
        <w:widowControl w:val="0"/>
        <w:shd w:val="clear" w:color="auto" w:fill="FFFFFF"/>
        <w:autoSpaceDE w:val="0"/>
        <w:autoSpaceDN w:val="0"/>
        <w:spacing w:before="125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</w:pPr>
    </w:p>
    <w:p w:rsidR="00E159DB" w:rsidRPr="00E159DB" w:rsidRDefault="00E159DB" w:rsidP="00E159D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32"/>
          <w:szCs w:val="32"/>
        </w:rPr>
      </w:pPr>
    </w:p>
    <w:p w:rsidR="00E159DB" w:rsidRPr="00E159DB" w:rsidRDefault="00E159DB" w:rsidP="00E159DB">
      <w:pPr>
        <w:widowControl w:val="0"/>
        <w:shd w:val="clear" w:color="auto" w:fill="FFFFFF"/>
        <w:autoSpaceDE w:val="0"/>
        <w:autoSpaceDN w:val="0"/>
        <w:spacing w:after="0" w:line="36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E159DB">
        <w:rPr>
          <w:rFonts w:ascii="Times New Roman" w:eastAsia="Courier New" w:hAnsi="Times New Roman" w:cs="Times New Roman"/>
          <w:color w:val="000000"/>
          <w:sz w:val="28"/>
          <w:szCs w:val="28"/>
        </w:rPr>
        <w:t>Уровень общего образования:</w:t>
      </w:r>
    </w:p>
    <w:p w:rsidR="00E159DB" w:rsidRPr="00E159DB" w:rsidRDefault="00E159DB" w:rsidP="00E159DB">
      <w:pPr>
        <w:widowControl w:val="0"/>
        <w:suppressAutoHyphens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hi-IN" w:bidi="hi-IN"/>
        </w:rPr>
      </w:pPr>
      <w:r w:rsidRPr="00E159DB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hi-IN" w:bidi="hi-IN"/>
        </w:rPr>
        <w:t>основное общее образование</w:t>
      </w:r>
      <w:r w:rsidR="0022383C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hi-IN" w:bidi="hi-IN"/>
        </w:rPr>
        <w:t xml:space="preserve"> - </w:t>
      </w:r>
      <w:r w:rsidR="00B06A2E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hi-IN" w:bidi="hi-IN"/>
        </w:rPr>
        <w:t>8</w:t>
      </w:r>
      <w:r w:rsidRPr="00E159DB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hi-IN" w:bidi="hi-IN"/>
        </w:rPr>
        <w:t xml:space="preserve">  класс</w:t>
      </w:r>
    </w:p>
    <w:p w:rsidR="00E159DB" w:rsidRPr="00E159DB" w:rsidRDefault="00B06A2E" w:rsidP="00E159DB">
      <w:pPr>
        <w:widowControl w:val="0"/>
        <w:shd w:val="clear" w:color="auto" w:fill="FFFFFF"/>
        <w:tabs>
          <w:tab w:val="left" w:pos="10059"/>
        </w:tabs>
        <w:autoSpaceDE w:val="0"/>
        <w:autoSpaceDN w:val="0"/>
        <w:spacing w:before="10" w:after="0" w:line="360" w:lineRule="auto"/>
        <w:ind w:right="-6"/>
        <w:jc w:val="center"/>
        <w:rPr>
          <w:rFonts w:ascii="Times New Roman" w:eastAsia="Courier New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pacing w:val="-1"/>
          <w:sz w:val="28"/>
          <w:szCs w:val="28"/>
        </w:rPr>
        <w:t>Количество часов – 67</w:t>
      </w:r>
      <w:r w:rsidR="00E159DB" w:rsidRPr="00E159DB">
        <w:rPr>
          <w:rFonts w:ascii="Times New Roman" w:eastAsia="Courier New" w:hAnsi="Times New Roman" w:cs="Times New Roman"/>
          <w:color w:val="000000"/>
          <w:spacing w:val="-1"/>
          <w:sz w:val="28"/>
          <w:szCs w:val="28"/>
        </w:rPr>
        <w:t xml:space="preserve"> часов</w:t>
      </w:r>
    </w:p>
    <w:p w:rsidR="00E159DB" w:rsidRPr="00E159DB" w:rsidRDefault="00E159DB" w:rsidP="00E159DB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E159DB" w:rsidRPr="00E159DB" w:rsidRDefault="00E159DB" w:rsidP="00E159DB">
      <w:pPr>
        <w:widowControl w:val="0"/>
        <w:shd w:val="clear" w:color="auto" w:fill="FFFFFF"/>
        <w:autoSpaceDE w:val="0"/>
        <w:autoSpaceDN w:val="0"/>
        <w:spacing w:after="150" w:line="240" w:lineRule="auto"/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E159DB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Учитель Глущенко Александр Сергеевич   </w:t>
      </w:r>
    </w:p>
    <w:p w:rsidR="00E159DB" w:rsidRPr="00E159DB" w:rsidRDefault="00E159DB" w:rsidP="00E159DB">
      <w:pPr>
        <w:widowControl w:val="0"/>
        <w:shd w:val="clear" w:color="auto" w:fill="FFFFFF"/>
        <w:autoSpaceDE w:val="0"/>
        <w:autoSpaceDN w:val="0"/>
        <w:spacing w:after="150" w:line="240" w:lineRule="auto"/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E159DB" w:rsidRPr="00E159DB" w:rsidRDefault="00357A8D" w:rsidP="00E159DB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kern w:val="1"/>
          <w:szCs w:val="28"/>
        </w:rPr>
      </w:pPr>
      <w:r>
        <w:rPr>
          <w:rFonts w:ascii="Times New Roman" w:eastAsia="Arial Unicode MS" w:hAnsi="Times New Roman" w:cs="Times New Roman"/>
          <w:kern w:val="1"/>
          <w:szCs w:val="28"/>
        </w:rPr>
        <w:t>Р</w:t>
      </w:r>
      <w:r w:rsidR="00E159DB" w:rsidRPr="00E159DB">
        <w:rPr>
          <w:rFonts w:ascii="Times New Roman" w:eastAsia="Arial Unicode MS" w:hAnsi="Times New Roman" w:cs="Times New Roman"/>
          <w:kern w:val="1"/>
          <w:szCs w:val="28"/>
        </w:rPr>
        <w:t>абочая</w:t>
      </w:r>
      <w:r>
        <w:rPr>
          <w:rFonts w:ascii="Times New Roman" w:eastAsia="Arial Unicode MS" w:hAnsi="Times New Roman" w:cs="Times New Roman"/>
          <w:kern w:val="1"/>
          <w:szCs w:val="28"/>
        </w:rPr>
        <w:t xml:space="preserve"> </w:t>
      </w:r>
      <w:r w:rsidR="00E159DB" w:rsidRPr="00E159DB">
        <w:rPr>
          <w:rFonts w:ascii="Times New Roman" w:eastAsia="Arial Unicode MS" w:hAnsi="Times New Roman" w:cs="Times New Roman"/>
          <w:kern w:val="1"/>
          <w:szCs w:val="28"/>
        </w:rPr>
        <w:t xml:space="preserve"> программа по истории для обучающихся с задержкой психического развития  на уровне основного общего образования подготовлена на основе </w:t>
      </w:r>
    </w:p>
    <w:p w:rsidR="00E159DB" w:rsidRPr="00E159DB" w:rsidRDefault="00E159DB" w:rsidP="00E159DB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kern w:val="1"/>
          <w:szCs w:val="28"/>
        </w:rPr>
      </w:pPr>
      <w:r w:rsidRPr="00E159DB">
        <w:rPr>
          <w:rFonts w:ascii="Times New Roman" w:eastAsia="Arial Unicode MS" w:hAnsi="Times New Roman" w:cs="Times New Roman"/>
          <w:kern w:val="1"/>
          <w:szCs w:val="28"/>
        </w:rPr>
        <w:t xml:space="preserve">Федерального государственного образовательного стандарта основного общего образования (Приказ </w:t>
      </w:r>
      <w:proofErr w:type="spellStart"/>
      <w:r w:rsidRPr="00E159DB">
        <w:rPr>
          <w:rFonts w:ascii="Times New Roman" w:eastAsia="Arial Unicode MS" w:hAnsi="Times New Roman" w:cs="Times New Roman"/>
          <w:kern w:val="1"/>
          <w:szCs w:val="28"/>
        </w:rPr>
        <w:t>Минпросвещения</w:t>
      </w:r>
      <w:proofErr w:type="spellEnd"/>
      <w:r w:rsidRPr="00E159DB">
        <w:rPr>
          <w:rFonts w:ascii="Times New Roman" w:eastAsia="Arial Unicode MS" w:hAnsi="Times New Roman" w:cs="Times New Roman"/>
          <w:kern w:val="1"/>
          <w:szCs w:val="28"/>
        </w:rPr>
        <w:t xml:space="preserve"> России от 31.05.2021 г. № 287, зарегистрирован Министерством юстиции Российской Федерации 05.07.2021 г., рег. номер 64101), </w:t>
      </w:r>
    </w:p>
    <w:p w:rsidR="00E159DB" w:rsidRDefault="00E159DB" w:rsidP="00E159DB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kern w:val="1"/>
          <w:szCs w:val="28"/>
        </w:rPr>
      </w:pPr>
      <w:r w:rsidRPr="00E159DB">
        <w:rPr>
          <w:rFonts w:ascii="Times New Roman" w:eastAsia="Arial Unicode MS" w:hAnsi="Times New Roman" w:cs="Times New Roman"/>
          <w:kern w:val="1"/>
          <w:szCs w:val="28"/>
        </w:rPr>
        <w:t xml:space="preserve">Примерной адаптированной основной образовательной программы основного общего образования обучающихся с задержкой </w:t>
      </w:r>
      <w:r w:rsidR="006A23D7">
        <w:rPr>
          <w:rFonts w:ascii="Times New Roman" w:eastAsia="Arial Unicode MS" w:hAnsi="Times New Roman" w:cs="Times New Roman"/>
          <w:kern w:val="1"/>
          <w:szCs w:val="28"/>
        </w:rPr>
        <w:t xml:space="preserve">психического развития (далее – </w:t>
      </w:r>
      <w:bookmarkStart w:id="0" w:name="_GoBack"/>
      <w:bookmarkEnd w:id="0"/>
      <w:r w:rsidRPr="00E159DB">
        <w:rPr>
          <w:rFonts w:ascii="Times New Roman" w:eastAsia="Arial Unicode MS" w:hAnsi="Times New Roman" w:cs="Times New Roman"/>
          <w:kern w:val="1"/>
          <w:szCs w:val="28"/>
        </w:rPr>
        <w:t>АООП ООО ЗПР)</w:t>
      </w:r>
    </w:p>
    <w:p w:rsidR="00357A8D" w:rsidRPr="00B37AAC" w:rsidRDefault="00B37AAC" w:rsidP="00B37AAC">
      <w:pPr>
        <w:widowControl w:val="0"/>
        <w:shd w:val="clear" w:color="auto" w:fill="FFFFFF"/>
        <w:autoSpaceDE w:val="0"/>
        <w:autoSpaceDN w:val="0"/>
        <w:spacing w:after="150" w:line="24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proofErr w:type="gramStart"/>
      <w:r w:rsidRPr="00B37AAC">
        <w:rPr>
          <w:rFonts w:ascii="Times New Roman" w:hAnsi="Times New Roman" w:cs="Times New Roman"/>
        </w:rPr>
        <w:t xml:space="preserve">Приказа  </w:t>
      </w:r>
      <w:proofErr w:type="spellStart"/>
      <w:r w:rsidRPr="00B37AAC">
        <w:rPr>
          <w:rFonts w:ascii="Times New Roman" w:hAnsi="Times New Roman" w:cs="Times New Roman"/>
        </w:rPr>
        <w:t>Минпросвещения</w:t>
      </w:r>
      <w:proofErr w:type="spellEnd"/>
      <w:proofErr w:type="gramEnd"/>
      <w:r w:rsidRPr="00B37AAC">
        <w:rPr>
          <w:rFonts w:ascii="Times New Roman" w:hAnsi="Times New Roman" w:cs="Times New Roman"/>
        </w:rPr>
        <w:t xml:space="preserve"> России от 24.11.2022 N 1025 (ред. от 17.07.2024) "Об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 (Зарегистрировано в Минюсте России 21.03.2023 N 72653) </w:t>
      </w:r>
    </w:p>
    <w:p w:rsidR="00E159DB" w:rsidRPr="00E159DB" w:rsidRDefault="00E159DB" w:rsidP="00E159DB">
      <w:pPr>
        <w:widowControl w:val="0"/>
        <w:shd w:val="clear" w:color="auto" w:fill="FFFFFF"/>
        <w:autoSpaceDE w:val="0"/>
        <w:autoSpaceDN w:val="0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E159D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                </w:t>
      </w:r>
    </w:p>
    <w:p w:rsidR="00E159DB" w:rsidRPr="00E159DB" w:rsidRDefault="00E159DB" w:rsidP="00E159DB">
      <w:pPr>
        <w:widowControl w:val="0"/>
        <w:shd w:val="clear" w:color="auto" w:fill="FFFFFF"/>
        <w:autoSpaceDE w:val="0"/>
        <w:autoSpaceDN w:val="0"/>
        <w:spacing w:after="150" w:line="240" w:lineRule="auto"/>
        <w:rPr>
          <w:rFonts w:ascii="Arial" w:eastAsia="Times New Roman" w:hAnsi="Arial" w:cs="Arial"/>
          <w:b/>
          <w:bCs/>
          <w:sz w:val="28"/>
          <w:szCs w:val="28"/>
        </w:rPr>
      </w:pPr>
      <w:r w:rsidRPr="00E159D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                </w:t>
      </w:r>
    </w:p>
    <w:p w:rsidR="00B06A2E" w:rsidRPr="0022383C" w:rsidRDefault="00B06A2E" w:rsidP="002238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2025-2026 </w:t>
      </w:r>
      <w:r w:rsidR="00E159DB" w:rsidRPr="00E159DB">
        <w:rPr>
          <w:rFonts w:ascii="Times New Roman" w:eastAsia="Times New Roman" w:hAnsi="Times New Roman" w:cs="Times New Roman"/>
        </w:rPr>
        <w:t>учебный год</w:t>
      </w:r>
    </w:p>
    <w:p w:rsidR="00B06A2E" w:rsidRDefault="00B06A2E" w:rsidP="00B06A2E">
      <w:pPr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Лист корректировки. История, Заморов Николай, 8-б  класс</w:t>
      </w:r>
    </w:p>
    <w:p w:rsidR="00B06A2E" w:rsidRDefault="00B06A2E" w:rsidP="00B06A2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  <w:vertAlign w:val="subscript"/>
        </w:rPr>
      </w:pPr>
    </w:p>
    <w:tbl>
      <w:tblPr>
        <w:tblW w:w="10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620"/>
        <w:gridCol w:w="2411"/>
        <w:gridCol w:w="892"/>
        <w:gridCol w:w="3961"/>
        <w:gridCol w:w="1243"/>
      </w:tblGrid>
      <w:tr w:rsidR="00B06A2E" w:rsidTr="00F90966">
        <w:trPr>
          <w:trHeight w:val="76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(ы)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Действия по выполнению</w:t>
            </w:r>
          </w:p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записи, роспись</w:t>
            </w:r>
          </w:p>
        </w:tc>
      </w:tr>
      <w:tr w:rsidR="00B06A2E" w:rsidRPr="00C4212E" w:rsidTr="00F90966">
        <w:trPr>
          <w:trHeight w:val="120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01.05.2026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454">
              <w:rPr>
                <w:rFonts w:ascii="Times New Roman" w:eastAsia="Calibri" w:hAnsi="Times New Roman" w:cs="Times New Roman"/>
                <w:sz w:val="24"/>
                <w:szCs w:val="24"/>
              </w:rPr>
              <w:t>Нерабочий праздничный день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A2E" w:rsidRDefault="00B06A2E" w:rsidP="00F90966">
            <w:pPr>
              <w:spacing w:after="0"/>
              <w:rPr>
                <w:rFonts w:ascii="Times New Roman" w:eastAsia="Calibri" w:hAnsi="Times New Roman" w:cs="Times New Roman"/>
                <w:i/>
              </w:rPr>
            </w:pPr>
            <w:r w:rsidRPr="004C5F05">
              <w:rPr>
                <w:rFonts w:ascii="Times New Roman" w:eastAsia="Calibri" w:hAnsi="Times New Roman" w:cs="Times New Roman"/>
                <w:i/>
              </w:rPr>
              <w:t xml:space="preserve">Уплотнение  материала:  тема </w:t>
            </w:r>
            <w:r w:rsidRPr="00E32432">
              <w:rPr>
                <w:rFonts w:ascii="Times New Roman" w:hAnsi="Times New Roman"/>
                <w:i/>
                <w:color w:val="000000"/>
              </w:rPr>
              <w:t>«Россия в 1760-1790-х гг. Правление Екатерины II и Павла I»</w:t>
            </w:r>
            <w:r>
              <w:rPr>
                <w:rFonts w:ascii="Times New Roman" w:hAnsi="Times New Roman"/>
                <w:i/>
                <w:color w:val="000000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</w:rPr>
              <w:t>будет изучена  за  16  часов. План  17</w:t>
            </w:r>
            <w:r w:rsidRPr="004C5F05">
              <w:rPr>
                <w:rFonts w:ascii="Times New Roman" w:eastAsia="Calibri" w:hAnsi="Times New Roman" w:cs="Times New Roman"/>
                <w:i/>
              </w:rPr>
              <w:t xml:space="preserve"> часов.     </w:t>
            </w:r>
            <w:r>
              <w:rPr>
                <w:rFonts w:ascii="Times New Roman" w:eastAsia="Calibri" w:hAnsi="Times New Roman" w:cs="Times New Roman"/>
                <w:i/>
              </w:rPr>
              <w:t xml:space="preserve">  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6A2E" w:rsidRPr="00C4212E" w:rsidTr="00F90966">
        <w:trPr>
          <w:trHeight w:val="1021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6A2E" w:rsidRDefault="00B06A2E" w:rsidP="00F9096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A2E" w:rsidRPr="00AB3454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A2E" w:rsidRPr="004C5F05" w:rsidRDefault="00B06A2E" w:rsidP="00F90966">
            <w:pPr>
              <w:spacing w:after="0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A2E" w:rsidRDefault="00B06A2E" w:rsidP="00F909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159DB" w:rsidRDefault="00B06A2E" w:rsidP="00B06A2E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2383C" w:rsidRDefault="0022383C" w:rsidP="00B06A2E">
      <w:pPr>
        <w:pStyle w:val="Default"/>
        <w:jc w:val="both"/>
        <w:rPr>
          <w:b/>
          <w:sz w:val="28"/>
          <w:szCs w:val="28"/>
        </w:rPr>
      </w:pPr>
    </w:p>
    <w:p w:rsidR="00E159DB" w:rsidRDefault="00E159DB" w:rsidP="00C76FA2">
      <w:pPr>
        <w:pStyle w:val="Default"/>
        <w:jc w:val="both"/>
        <w:rPr>
          <w:b/>
          <w:sz w:val="28"/>
          <w:szCs w:val="28"/>
        </w:rPr>
      </w:pPr>
    </w:p>
    <w:p w:rsidR="00F155CA" w:rsidRPr="00AA46E9" w:rsidRDefault="00F155CA" w:rsidP="00C76FA2">
      <w:pPr>
        <w:pStyle w:val="Default"/>
        <w:jc w:val="both"/>
        <w:rPr>
          <w:b/>
          <w:sz w:val="28"/>
          <w:szCs w:val="28"/>
        </w:rPr>
      </w:pPr>
      <w:r w:rsidRPr="00AA46E9">
        <w:rPr>
          <w:b/>
          <w:sz w:val="28"/>
          <w:szCs w:val="28"/>
        </w:rPr>
        <w:lastRenderedPageBreak/>
        <w:t xml:space="preserve">ПОЯСНИТЕЛЬНАЯ ЗАПИСКА </w:t>
      </w:r>
    </w:p>
    <w:p w:rsidR="00F155CA" w:rsidRPr="009B6F37" w:rsidRDefault="00C47F75" w:rsidP="00C76FA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B6F37">
        <w:rPr>
          <w:sz w:val="28"/>
          <w:szCs w:val="28"/>
        </w:rPr>
        <w:t xml:space="preserve">Адаптированная </w:t>
      </w:r>
      <w:r w:rsidR="00F155CA" w:rsidRPr="009B6F37">
        <w:rPr>
          <w:sz w:val="28"/>
          <w:szCs w:val="28"/>
        </w:rPr>
        <w:t xml:space="preserve"> рабочая программа по </w:t>
      </w:r>
      <w:r w:rsidR="00357A8D">
        <w:rPr>
          <w:sz w:val="28"/>
          <w:szCs w:val="28"/>
        </w:rPr>
        <w:t>истории</w:t>
      </w:r>
      <w:r w:rsidR="00F155CA" w:rsidRPr="009B6F37">
        <w:rPr>
          <w:sz w:val="28"/>
          <w:szCs w:val="28"/>
        </w:rPr>
        <w:t xml:space="preserve"> для обучающ</w:t>
      </w:r>
      <w:r w:rsidRPr="009B6F37">
        <w:rPr>
          <w:sz w:val="28"/>
          <w:szCs w:val="28"/>
        </w:rPr>
        <w:t>его</w:t>
      </w:r>
      <w:r w:rsidR="00F155CA" w:rsidRPr="009B6F37">
        <w:rPr>
          <w:sz w:val="28"/>
          <w:szCs w:val="28"/>
        </w:rPr>
        <w:t xml:space="preserve">ся </w:t>
      </w:r>
      <w:r w:rsidR="009B6F37">
        <w:rPr>
          <w:sz w:val="28"/>
          <w:szCs w:val="28"/>
        </w:rPr>
        <w:t xml:space="preserve">7-б  класса </w:t>
      </w:r>
      <w:proofErr w:type="spellStart"/>
      <w:r w:rsidR="009B6F37">
        <w:rPr>
          <w:sz w:val="28"/>
          <w:szCs w:val="28"/>
        </w:rPr>
        <w:t>Заморова</w:t>
      </w:r>
      <w:proofErr w:type="spellEnd"/>
      <w:r w:rsidR="009B6F37">
        <w:rPr>
          <w:sz w:val="28"/>
          <w:szCs w:val="28"/>
        </w:rPr>
        <w:t xml:space="preserve"> Николая (</w:t>
      </w:r>
      <w:r w:rsidR="00F155CA" w:rsidRPr="009B6F37">
        <w:rPr>
          <w:sz w:val="28"/>
          <w:szCs w:val="28"/>
        </w:rPr>
        <w:t xml:space="preserve">с ЗПР) на уровне основного общего образования подготовлена на основе </w:t>
      </w:r>
      <w:r w:rsidR="009B6F37" w:rsidRPr="009B6F37">
        <w:rPr>
          <w:rFonts w:eastAsia="Arial Unicode MS"/>
          <w:kern w:val="1"/>
          <w:sz w:val="28"/>
          <w:szCs w:val="28"/>
        </w:rPr>
        <w:t xml:space="preserve">Федерального государственного образовательного стандарта основного общего образования (Приказ </w:t>
      </w:r>
      <w:proofErr w:type="spellStart"/>
      <w:r w:rsidR="009B6F37" w:rsidRPr="009B6F37">
        <w:rPr>
          <w:rFonts w:eastAsia="Arial Unicode MS"/>
          <w:kern w:val="1"/>
          <w:sz w:val="28"/>
          <w:szCs w:val="28"/>
        </w:rPr>
        <w:t>Минпросвещения</w:t>
      </w:r>
      <w:proofErr w:type="spellEnd"/>
      <w:r w:rsidR="009B6F37" w:rsidRPr="009B6F37">
        <w:rPr>
          <w:rFonts w:eastAsia="Arial Unicode MS"/>
          <w:kern w:val="1"/>
          <w:sz w:val="28"/>
          <w:szCs w:val="28"/>
        </w:rPr>
        <w:t xml:space="preserve"> России от 31.05.2021 г. № 287, зарегистрирован Министерством юстиции Российской Федерации 05.07.2021 г., рег. номер 64101) (далее – ФГОС ООО), Примерной адаптированной основной образовательной программы основного общего образования обучающихся с задержкой психического р</w:t>
      </w:r>
      <w:r w:rsidR="00357A8D">
        <w:rPr>
          <w:rFonts w:eastAsia="Arial Unicode MS"/>
          <w:kern w:val="1"/>
          <w:sz w:val="28"/>
          <w:szCs w:val="28"/>
        </w:rPr>
        <w:t>азвития (далее – ПАООП ООО ЗПР)</w:t>
      </w:r>
      <w:r w:rsidR="009B6F37" w:rsidRPr="009B6F37">
        <w:rPr>
          <w:rFonts w:eastAsia="Arial Unicode MS"/>
          <w:kern w:val="1"/>
          <w:sz w:val="28"/>
          <w:szCs w:val="28"/>
        </w:rPr>
        <w:t>.</w:t>
      </w:r>
    </w:p>
    <w:p w:rsidR="00AA46E9" w:rsidRPr="00F155CA" w:rsidRDefault="00AA46E9" w:rsidP="00C76FA2">
      <w:pPr>
        <w:pStyle w:val="Default"/>
        <w:jc w:val="both"/>
        <w:rPr>
          <w:sz w:val="28"/>
          <w:szCs w:val="28"/>
        </w:rPr>
      </w:pPr>
    </w:p>
    <w:p w:rsidR="009B6F37" w:rsidRPr="009B6F37" w:rsidRDefault="009B6F37" w:rsidP="009B6F3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bookmarkStart w:id="1" w:name="_Toc96177160"/>
      <w:r w:rsidRPr="009B6F37"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предмета «История»</w:t>
      </w:r>
      <w:bookmarkEnd w:id="1"/>
      <w:r w:rsidRPr="009B6F37">
        <w:rPr>
          <w:rFonts w:ascii="Times New Roman" w:hAnsi="Times New Roman" w:cs="Times New Roman"/>
          <w:b/>
          <w:sz w:val="28"/>
          <w:szCs w:val="28"/>
        </w:rPr>
        <w:t>,</w:t>
      </w:r>
      <w:r w:rsidRPr="009B6F37">
        <w:rPr>
          <w:rFonts w:ascii="Times New Roman" w:hAnsi="Times New Roman" w:cs="Times New Roman"/>
          <w:b/>
          <w:bCs/>
          <w:sz w:val="28"/>
          <w:szCs w:val="28"/>
        </w:rPr>
        <w:t xml:space="preserve"> коррекционного курса</w:t>
      </w:r>
    </w:p>
    <w:p w:rsidR="009B6F37" w:rsidRPr="009B6F37" w:rsidRDefault="009B6F37" w:rsidP="009B6F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F37">
        <w:rPr>
          <w:rFonts w:ascii="Times New Roman" w:hAnsi="Times New Roman" w:cs="Times New Roman"/>
          <w:sz w:val="28"/>
          <w:szCs w:val="28"/>
        </w:rPr>
        <w:t>Примерная рабочая программа учебного предмета «История» составлена с учетом особых образовательных потребностей, обучающихся с ЗПР, получающих образование на основе АООП ООО, обучающихся с ЗПР.</w:t>
      </w:r>
    </w:p>
    <w:p w:rsidR="009B6F37" w:rsidRPr="009B6F37" w:rsidRDefault="009B6F37" w:rsidP="009B6F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F37">
        <w:rPr>
          <w:rFonts w:ascii="Times New Roman" w:hAnsi="Times New Roman" w:cs="Times New Roman"/>
          <w:sz w:val="28"/>
          <w:szCs w:val="28"/>
        </w:rPr>
        <w:t>Учебный предмет «История» входит в предметную область «Общественно-научные предметы» и</w:t>
      </w:r>
      <w:r w:rsidRPr="009B6F37">
        <w:rPr>
          <w:rFonts w:ascii="Times New Roman" w:eastAsia="Times New Roman" w:hAnsi="Times New Roman" w:cs="Times New Roman"/>
          <w:sz w:val="28"/>
          <w:szCs w:val="28"/>
        </w:rPr>
        <w:t xml:space="preserve"> изучается на уровне основного общего образования в качестве обязательного предмета в 5–9 классах. Он опирается на </w:t>
      </w:r>
      <w:proofErr w:type="spellStart"/>
      <w:r w:rsidRPr="009B6F37">
        <w:rPr>
          <w:rFonts w:ascii="Times New Roman" w:eastAsia="Times New Roman" w:hAnsi="Times New Roman" w:cs="Times New Roman"/>
          <w:sz w:val="28"/>
          <w:szCs w:val="28"/>
        </w:rPr>
        <w:t>межпредметные</w:t>
      </w:r>
      <w:proofErr w:type="spellEnd"/>
      <w:r w:rsidRPr="009B6F37">
        <w:rPr>
          <w:rFonts w:ascii="Times New Roman" w:eastAsia="Times New Roman" w:hAnsi="Times New Roman" w:cs="Times New Roman"/>
          <w:sz w:val="28"/>
          <w:szCs w:val="28"/>
        </w:rPr>
        <w:t xml:space="preserve"> связи, в основе которых лежит обращение к таким учебным предметам, как «Обществознание», «Литература», «Основы духовно-нравственной культуры народов России», «География» и другие.</w:t>
      </w:r>
    </w:p>
    <w:p w:rsidR="009B6F37" w:rsidRPr="009B6F37" w:rsidRDefault="009B6F37" w:rsidP="009B6F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F37">
        <w:rPr>
          <w:rFonts w:ascii="Times New Roman" w:eastAsia="Times New Roman" w:hAnsi="Times New Roman" w:cs="Times New Roman"/>
          <w:sz w:val="28"/>
          <w:szCs w:val="28"/>
        </w:rPr>
        <w:t>Историческое образование на ступени основного общего образования способствует формированию систематизированных знаний об историческом прошлом, обогащению социального опыта обучающихся с ЗПР при изучении и обсуждении исторически возникших форм человеческого взаимодействия. Ключевую роль играет развитие способности обучающихся к пониманию исторической логики общественных процессов, специфики возникновения и развития различных мировоззренческих, ценностно-мотивационных, социальных систем.</w:t>
      </w:r>
    </w:p>
    <w:p w:rsidR="009B6F37" w:rsidRPr="009B6F37" w:rsidRDefault="009B6F37" w:rsidP="009B6F37">
      <w:pPr>
        <w:tabs>
          <w:tab w:val="left" w:pos="6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F37">
        <w:rPr>
          <w:rFonts w:ascii="Times New Roman" w:eastAsia="Times New Roman" w:hAnsi="Times New Roman" w:cs="Times New Roman"/>
          <w:sz w:val="28"/>
          <w:szCs w:val="28"/>
        </w:rPr>
        <w:t xml:space="preserve">Учебный предмет «История» </w:t>
      </w:r>
      <w:r w:rsidRPr="009B6F37">
        <w:rPr>
          <w:rFonts w:ascii="Times New Roman" w:hAnsi="Times New Roman" w:cs="Times New Roman"/>
          <w:sz w:val="28"/>
          <w:szCs w:val="28"/>
        </w:rPr>
        <w:t xml:space="preserve">имеет интегративный характер, его изучение направлено на образование, воспитание и развитие обучающихся. Предмет </w:t>
      </w:r>
      <w:r w:rsidRPr="009B6F37">
        <w:rPr>
          <w:rFonts w:ascii="Times New Roman" w:eastAsia="Times New Roman" w:hAnsi="Times New Roman" w:cs="Times New Roman"/>
          <w:sz w:val="28"/>
          <w:szCs w:val="28"/>
        </w:rPr>
        <w:t xml:space="preserve">играет большую роль в формировании сферы жизненной компетенции обучающихся с ЗПР, обеспечивая воспитание патриотизма, гражданственности, уважения к истории и традициям, к правам и свободам человека, освоение исторического опыта, норм ценностей, которые необходимы для жизни в современном обществе. </w:t>
      </w:r>
      <w:r w:rsidRPr="009B6F37">
        <w:rPr>
          <w:rFonts w:ascii="Times New Roman" w:hAnsi="Times New Roman" w:cs="Times New Roman"/>
          <w:sz w:val="28"/>
          <w:szCs w:val="28"/>
        </w:rPr>
        <w:t xml:space="preserve">Расширение исторических знаний, обучающихся с ЗПР сочетается с воспитанием ценностных ориентиров: внутренней установки личности ценить и гордиться своей Родиной, проявлять уважение к памяти защитников Отечества и подвигам Героев Отечества, бережно относиться к культурному наследию и традициям многонационального народа Российской Федерации, истории и традициям народов других государств. </w:t>
      </w:r>
    </w:p>
    <w:p w:rsidR="009B6F37" w:rsidRPr="009B6F37" w:rsidRDefault="009B6F37" w:rsidP="009B6F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F37">
        <w:rPr>
          <w:rFonts w:ascii="Times New Roman" w:eastAsia="Times New Roman" w:hAnsi="Times New Roman" w:cs="Times New Roman"/>
          <w:sz w:val="28"/>
          <w:szCs w:val="28"/>
        </w:rPr>
        <w:t xml:space="preserve">Структурно предмет «История» включает учебные курсы по Всеобщей истории и Истории России. Знакомство обучающихся с ЗПР при получении </w:t>
      </w:r>
      <w:r w:rsidRPr="009B6F37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основного общего образования с данным предметом начинается с курса всеобщей истории. Изучение всеобщей истории способствует формированию общей картины исторического пути человечества, разных народов и государств, преемственности исторических эпох и непрерывности исторических процессов. Преподавание курса должно давать обучающимся с ЗПР представление о процессах, явлениях и понятиях мировой истории, формировать знания о месте и роли России в мировом историческом процессе и значение малой родины в контексте мировой истории.</w:t>
      </w:r>
    </w:p>
    <w:p w:rsidR="009B6F37" w:rsidRPr="009B6F37" w:rsidRDefault="009B6F37" w:rsidP="009B6F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F37">
        <w:rPr>
          <w:rFonts w:ascii="Times New Roman" w:eastAsia="Times New Roman" w:hAnsi="Times New Roman" w:cs="Times New Roman"/>
          <w:sz w:val="28"/>
          <w:szCs w:val="28"/>
        </w:rPr>
        <w:t>Курс всеобщей истории призван сформировать у обучающихся с ЗПР познавательный интерес, базовые навыки определения места исторических событий во времени, умения соотносить исторические события и процессы, происходившие в разных социальных, национально-культурных, политических, территориальных и иных условиях.</w:t>
      </w:r>
    </w:p>
    <w:p w:rsidR="009B6F37" w:rsidRPr="009B6F37" w:rsidRDefault="009B6F37" w:rsidP="009B6F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F37">
        <w:rPr>
          <w:rFonts w:ascii="Times New Roman" w:eastAsia="Times New Roman" w:hAnsi="Times New Roman" w:cs="Times New Roman"/>
          <w:sz w:val="28"/>
          <w:szCs w:val="28"/>
        </w:rPr>
        <w:t>В рамках курса всеобщей истории обучающиеся с ЗПР знакомятся с исторической картой как источником информации о расселении человеческих общностей, расположении цивилизаций и государств, местах важнейших событий, динамики развития социокультурных, экономических и геополитических процессов в мире. Курс имеет определяющее значение в осознании обучающимися с ЗПР культурного многообразия мира, социально-нравственного опыта предшествующих поколений; в формировании толерантного отношения к культурно-историческому наследию народов мира, усвоении назначения и художественных достоинств памятников истории и культуры, письменных, изобразительных и вещественных исторических источников. Курс дает возможность обучающимся с ЗПР научиться сопоставлять развитие России и других стран в различные исторические периоды, сравнивать исторические ситуации и события, давать оценку наиболее значительным событиям и личностям мировой истории, оценивать различные исторические версии событий и процессов.</w:t>
      </w:r>
    </w:p>
    <w:p w:rsidR="009B6F37" w:rsidRPr="009B6F37" w:rsidRDefault="009B6F37" w:rsidP="009B6F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F37">
        <w:rPr>
          <w:rFonts w:ascii="Times New Roman" w:eastAsia="Times New Roman" w:hAnsi="Times New Roman" w:cs="Times New Roman"/>
          <w:sz w:val="28"/>
          <w:szCs w:val="28"/>
        </w:rPr>
        <w:t xml:space="preserve">Курс отечественной истории должен сочетать историю Российского государства и населяющих его народов, историю регионов и локальную историю (прошлое родного города, села). Такой подход будет способствовать осознанию обучающимися с ЗПР своей социальной идентичности в широком спектре – как граждан своей страны, жителей своего края, города, представителей определенной </w:t>
      </w:r>
      <w:proofErr w:type="spellStart"/>
      <w:r w:rsidRPr="009B6F37">
        <w:rPr>
          <w:rFonts w:ascii="Times New Roman" w:eastAsia="Times New Roman" w:hAnsi="Times New Roman" w:cs="Times New Roman"/>
          <w:sz w:val="28"/>
          <w:szCs w:val="28"/>
        </w:rPr>
        <w:t>этнонациональной</w:t>
      </w:r>
      <w:proofErr w:type="spellEnd"/>
      <w:r w:rsidRPr="009B6F37">
        <w:rPr>
          <w:rFonts w:ascii="Times New Roman" w:eastAsia="Times New Roman" w:hAnsi="Times New Roman" w:cs="Times New Roman"/>
          <w:sz w:val="28"/>
          <w:szCs w:val="28"/>
        </w:rPr>
        <w:t xml:space="preserve"> и религиозной общности, хранителей традиций рода и семьи.</w:t>
      </w:r>
    </w:p>
    <w:p w:rsidR="009B6F37" w:rsidRPr="009B6F37" w:rsidRDefault="009B6F37" w:rsidP="009B6F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F37">
        <w:rPr>
          <w:rFonts w:ascii="Times New Roman" w:eastAsia="Times New Roman" w:hAnsi="Times New Roman" w:cs="Times New Roman"/>
          <w:sz w:val="28"/>
          <w:szCs w:val="28"/>
        </w:rPr>
        <w:t>Важная мировоззренческая задача курса заключается в раскрытии как своеобразия и неповторимости российской истории, так и ее связи с ведущими процессами мировой истории. Это достигается с помощью синхронизации курсов истории России и всеобщей истории, сопоставления ключевых событий и процессов российской и мировой истории, введения в содержание образования элементов региональной истории и компаративных (сравнительно-исторических) характеристик.</w:t>
      </w:r>
    </w:p>
    <w:p w:rsidR="00B06A2E" w:rsidRDefault="00B06A2E" w:rsidP="00001E80">
      <w:pPr>
        <w:pStyle w:val="Default"/>
        <w:jc w:val="both"/>
        <w:rPr>
          <w:sz w:val="28"/>
          <w:szCs w:val="28"/>
        </w:rPr>
      </w:pPr>
    </w:p>
    <w:p w:rsidR="00B06A2E" w:rsidRDefault="00B06A2E" w:rsidP="00001E80">
      <w:pPr>
        <w:pStyle w:val="Default"/>
        <w:jc w:val="both"/>
        <w:rPr>
          <w:sz w:val="28"/>
          <w:szCs w:val="28"/>
        </w:rPr>
      </w:pPr>
    </w:p>
    <w:p w:rsidR="00001E80" w:rsidRDefault="009B6F37" w:rsidP="00001E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2" w:name="_Toc96177161"/>
    </w:p>
    <w:p w:rsidR="00001E80" w:rsidRPr="00001E80" w:rsidRDefault="00001E80" w:rsidP="00001E80">
      <w:pPr>
        <w:pStyle w:val="Default"/>
        <w:jc w:val="both"/>
        <w:rPr>
          <w:sz w:val="28"/>
          <w:szCs w:val="28"/>
        </w:rPr>
      </w:pPr>
      <w:r w:rsidRPr="00001E80">
        <w:rPr>
          <w:rFonts w:eastAsia="Times New Roman"/>
          <w:b/>
          <w:sz w:val="28"/>
          <w:szCs w:val="28"/>
        </w:rPr>
        <w:lastRenderedPageBreak/>
        <w:t>Цели и задачи изучения учебного предмета «История»</w:t>
      </w:r>
      <w:bookmarkEnd w:id="2"/>
      <w:r w:rsidRPr="00001E80">
        <w:rPr>
          <w:rFonts w:eastAsia="Times New Roman"/>
          <w:b/>
          <w:sz w:val="28"/>
          <w:szCs w:val="28"/>
        </w:rPr>
        <w:t xml:space="preserve">  </w:t>
      </w:r>
    </w:p>
    <w:p w:rsidR="00001E80" w:rsidRPr="00001E80" w:rsidRDefault="00001E80" w:rsidP="00001E8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1E80">
        <w:rPr>
          <w:rFonts w:ascii="Times New Roman" w:eastAsia="Times New Roman" w:hAnsi="Times New Roman" w:cs="Times New Roman"/>
          <w:i/>
          <w:sz w:val="28"/>
          <w:szCs w:val="28"/>
        </w:rPr>
        <w:t>Общие цели</w:t>
      </w:r>
      <w:r w:rsidRPr="00001E80">
        <w:rPr>
          <w:rFonts w:ascii="Times New Roman" w:eastAsia="Times New Roman" w:hAnsi="Times New Roman" w:cs="Times New Roman"/>
          <w:sz w:val="28"/>
          <w:szCs w:val="28"/>
        </w:rPr>
        <w:t xml:space="preserve"> школьного исторического образования представлены в Примерной рабочей программе основного общего образования. Они включают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</w:t>
      </w:r>
    </w:p>
    <w:p w:rsidR="00001E80" w:rsidRPr="00001E80" w:rsidRDefault="00001E80" w:rsidP="00001E8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1E80">
        <w:rPr>
          <w:rFonts w:ascii="Times New Roman" w:eastAsia="Times New Roman" w:hAnsi="Times New Roman" w:cs="Times New Roman"/>
          <w:i/>
          <w:sz w:val="28"/>
          <w:szCs w:val="28"/>
        </w:rPr>
        <w:t>Основной целью</w:t>
      </w:r>
      <w:r w:rsidRPr="00001E80">
        <w:rPr>
          <w:rFonts w:ascii="Times New Roman" w:eastAsia="Times New Roman" w:hAnsi="Times New Roman" w:cs="Times New Roman"/>
          <w:sz w:val="28"/>
          <w:szCs w:val="28"/>
        </w:rPr>
        <w:t xml:space="preserve"> обучения детей с задержкой психического развития является формирование у обучающихся исторического мышления как основы гражданской идентичности ценностно ориентированной личности.</w:t>
      </w:r>
    </w:p>
    <w:p w:rsidR="00001E80" w:rsidRPr="00001E80" w:rsidRDefault="00001E80" w:rsidP="00001E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1E80">
        <w:rPr>
          <w:rFonts w:ascii="Times New Roman" w:hAnsi="Times New Roman" w:cs="Times New Roman"/>
          <w:sz w:val="28"/>
          <w:szCs w:val="28"/>
        </w:rPr>
        <w:t>Достижение этих целей обеспечивается решением следующих</w:t>
      </w:r>
      <w:r w:rsidRPr="00001E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1E80">
        <w:rPr>
          <w:rFonts w:ascii="Times New Roman" w:hAnsi="Times New Roman" w:cs="Times New Roman"/>
          <w:i/>
          <w:sz w:val="28"/>
          <w:szCs w:val="28"/>
        </w:rPr>
        <w:t>задач:</w:t>
      </w:r>
    </w:p>
    <w:p w:rsidR="00001E80" w:rsidRPr="00001E80" w:rsidRDefault="00001E80" w:rsidP="00B06A2E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jc w:val="both"/>
        <w:rPr>
          <w:rFonts w:cs="Times New Roman"/>
          <w:szCs w:val="28"/>
        </w:rPr>
      </w:pPr>
      <w:r w:rsidRPr="00001E80">
        <w:rPr>
          <w:rFonts w:cs="Times New Roman"/>
          <w:szCs w:val="28"/>
        </w:rPr>
        <w:t>формирование у обучающихся с ЗПР исторических ориентиров самоидентификации в современном мире;</w:t>
      </w:r>
    </w:p>
    <w:p w:rsidR="00001E80" w:rsidRPr="00001E80" w:rsidRDefault="00001E80" w:rsidP="00B06A2E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jc w:val="both"/>
        <w:rPr>
          <w:rFonts w:cs="Times New Roman"/>
          <w:szCs w:val="28"/>
        </w:rPr>
      </w:pPr>
      <w:r w:rsidRPr="00001E80">
        <w:rPr>
          <w:rFonts w:cs="Times New Roman"/>
          <w:szCs w:val="28"/>
        </w:rPr>
        <w:t>овладение обучающимися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нравственной сферах; выработка в доступной для обучающихся форме на основе обобщения фактического материала проблемного, диалектического понимания истории человечества при особом внимании к месту и роли России во всемирно-историческом процессе;</w:t>
      </w:r>
    </w:p>
    <w:p w:rsidR="00001E80" w:rsidRPr="00001E80" w:rsidRDefault="00001E80" w:rsidP="00B06A2E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jc w:val="both"/>
        <w:rPr>
          <w:rFonts w:cs="Times New Roman"/>
          <w:szCs w:val="28"/>
        </w:rPr>
      </w:pPr>
      <w:r w:rsidRPr="00001E80">
        <w:rPr>
          <w:rFonts w:cs="Times New Roman"/>
          <w:szCs w:val="28"/>
        </w:rPr>
        <w:t>развитие способностей обучающихся на основе исторического анализа и проблемного подхода осмысливать процессы, события и явления в их динамике, взаимосвязи и взаимообусловленности с учетом принципов научной объективности и историзма;</w:t>
      </w:r>
    </w:p>
    <w:p w:rsidR="00001E80" w:rsidRPr="00001E80" w:rsidRDefault="00001E80" w:rsidP="00B06A2E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jc w:val="both"/>
        <w:rPr>
          <w:rFonts w:cs="Times New Roman"/>
          <w:szCs w:val="28"/>
        </w:rPr>
      </w:pPr>
      <w:r w:rsidRPr="00001E80">
        <w:rPr>
          <w:rFonts w:cs="Times New Roman"/>
          <w:szCs w:val="28"/>
        </w:rPr>
        <w:t>формирование у обучающихся общественной системы ценностей на основе осмысления закономерности и прогрессивности общественного развития и осознания приоритета общественного интереса над личным и уникальности каждой личности, раскрывающейся полностью только в обществе и через общество;</w:t>
      </w:r>
    </w:p>
    <w:p w:rsidR="00001E80" w:rsidRPr="00001E80" w:rsidRDefault="00001E80" w:rsidP="00B06A2E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jc w:val="both"/>
        <w:rPr>
          <w:rFonts w:cs="Times New Roman"/>
          <w:szCs w:val="28"/>
        </w:rPr>
      </w:pPr>
      <w:r w:rsidRPr="00001E80">
        <w:rPr>
          <w:rFonts w:cs="Times New Roman"/>
          <w:szCs w:val="28"/>
        </w:rPr>
        <w:t>выработка современного понимания истории в контексте гуманитарного знания и общественной жизни;</w:t>
      </w:r>
    </w:p>
    <w:p w:rsidR="00001E80" w:rsidRPr="00001E80" w:rsidRDefault="00001E80" w:rsidP="00B06A2E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jc w:val="both"/>
        <w:rPr>
          <w:rFonts w:cs="Times New Roman"/>
          <w:szCs w:val="28"/>
        </w:rPr>
      </w:pPr>
      <w:r w:rsidRPr="00001E80">
        <w:rPr>
          <w:rFonts w:cs="Times New Roman"/>
          <w:szCs w:val="28"/>
        </w:rPr>
        <w:t>развитие навыков исторического анализа и синтеза, формирование понимания взаимовлияния исторических событий и процессов.</w:t>
      </w:r>
    </w:p>
    <w:p w:rsidR="00001E80" w:rsidRPr="00001E80" w:rsidRDefault="00001E80" w:rsidP="00001E8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01E80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Цель и задачи преподавания истории обучающимся с ЗПР максимально приближены к задачам, поставленным ФГОС ООО, и учитывают специфические особенности учеников. </w:t>
      </w:r>
    </w:p>
    <w:p w:rsidR="009B6F37" w:rsidRPr="00F155CA" w:rsidRDefault="00001E80" w:rsidP="00C76FA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001E80" w:rsidRPr="00001E80" w:rsidRDefault="00C47F75" w:rsidP="00001E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1E80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3" w:name="_Toc96177164"/>
      <w:r w:rsidR="00001E80" w:rsidRPr="00001E80">
        <w:rPr>
          <w:rFonts w:ascii="Times New Roman" w:eastAsia="Times New Roman" w:hAnsi="Times New Roman" w:cs="Times New Roman"/>
          <w:b/>
          <w:sz w:val="28"/>
          <w:szCs w:val="28"/>
        </w:rPr>
        <w:t>Место учебного предмета «История» в учебном плане</w:t>
      </w:r>
      <w:bookmarkEnd w:id="3"/>
    </w:p>
    <w:p w:rsidR="00001E80" w:rsidRPr="00001E80" w:rsidRDefault="00001E80" w:rsidP="00001E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1E80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государственным образовательным стандартом основного общего образования учебный предмет «История» входит в общественно-научную предметную область и является обязательным для изучения. Содержание учебного предмета «История», представленное в Примерной рабочей программе, соответствует ФГОС ООО, Примерной основной образовательной программе основного общего </w:t>
      </w:r>
      <w:r w:rsidRPr="00001E80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образования, Примерной адаптированной основной образовательной программе основного общего образования обучающихся с задержкой психического развития.</w:t>
      </w:r>
    </w:p>
    <w:p w:rsidR="00001E80" w:rsidRDefault="00001E80" w:rsidP="00C76FA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C47F75" w:rsidRPr="00C76FA2" w:rsidRDefault="00C47F75" w:rsidP="00C76FA2">
      <w:pPr>
        <w:pStyle w:val="Default"/>
        <w:jc w:val="both"/>
        <w:rPr>
          <w:color w:val="auto"/>
          <w:sz w:val="28"/>
          <w:szCs w:val="28"/>
        </w:rPr>
      </w:pPr>
      <w:r w:rsidRPr="00DF77B6">
        <w:rPr>
          <w:rStyle w:val="c44"/>
          <w:b/>
          <w:bCs/>
          <w:sz w:val="28"/>
          <w:szCs w:val="28"/>
        </w:rPr>
        <w:t xml:space="preserve">Описание ценностных ориентиров </w:t>
      </w:r>
    </w:p>
    <w:p w:rsidR="00C47F75" w:rsidRPr="00DF77B6" w:rsidRDefault="00C47F75" w:rsidP="00C76FA2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DF77B6">
        <w:rPr>
          <w:rStyle w:val="c1"/>
          <w:color w:val="000000"/>
          <w:sz w:val="28"/>
          <w:szCs w:val="28"/>
        </w:rPr>
        <w:t>1) </w:t>
      </w:r>
      <w:r w:rsidRPr="00DF77B6">
        <w:rPr>
          <w:rStyle w:val="c73"/>
          <w:i/>
          <w:iCs/>
          <w:color w:val="000000"/>
          <w:sz w:val="28"/>
          <w:szCs w:val="28"/>
        </w:rPr>
        <w:t>формирование основ гражданской идентичности личности</w:t>
      </w:r>
      <w:r w:rsidRPr="00DF77B6">
        <w:rPr>
          <w:rStyle w:val="c1"/>
          <w:color w:val="000000"/>
          <w:sz w:val="28"/>
          <w:szCs w:val="28"/>
        </w:rPr>
        <w:t> на основе:</w:t>
      </w:r>
    </w:p>
    <w:p w:rsidR="00C47F75" w:rsidRPr="00DF77B6" w:rsidRDefault="00C47F75" w:rsidP="00C76FA2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DF77B6">
        <w:rPr>
          <w:rStyle w:val="c1"/>
          <w:color w:val="000000"/>
          <w:sz w:val="28"/>
          <w:szCs w:val="28"/>
        </w:rPr>
        <w:t>– чувства сопричастности и гордости за свою Родину, народ и историю, осознания ответственности человека за благосостояние общества;</w:t>
      </w:r>
    </w:p>
    <w:p w:rsidR="00C47F75" w:rsidRPr="00DF77B6" w:rsidRDefault="00C47F75" w:rsidP="00C76FA2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DF77B6">
        <w:rPr>
          <w:rStyle w:val="c1"/>
          <w:color w:val="000000"/>
          <w:sz w:val="28"/>
          <w:szCs w:val="28"/>
        </w:rPr>
        <w:t>– восприятия мира как единого и целостного при разнообразии культур, национальностей, религий; уважения истории и культуры каждого народа;</w:t>
      </w:r>
    </w:p>
    <w:p w:rsidR="00C47F75" w:rsidRPr="00DF77B6" w:rsidRDefault="00C47F75" w:rsidP="00C76FA2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DF77B6">
        <w:rPr>
          <w:rStyle w:val="c1"/>
          <w:color w:val="000000"/>
          <w:sz w:val="28"/>
          <w:szCs w:val="28"/>
        </w:rPr>
        <w:t>– чувства гордости за свою малую родину, уважения истории и культуры народов, про</w:t>
      </w:r>
      <w:r w:rsidR="00001E80">
        <w:rPr>
          <w:rStyle w:val="c1"/>
          <w:color w:val="000000"/>
          <w:sz w:val="28"/>
          <w:szCs w:val="28"/>
        </w:rPr>
        <w:t>живающих на территории Ростовской области</w:t>
      </w:r>
      <w:r w:rsidRPr="00DF77B6">
        <w:rPr>
          <w:rStyle w:val="c1"/>
          <w:color w:val="000000"/>
          <w:sz w:val="28"/>
          <w:szCs w:val="28"/>
        </w:rPr>
        <w:t>;</w:t>
      </w:r>
    </w:p>
    <w:p w:rsidR="00C47F75" w:rsidRPr="00DF77B6" w:rsidRDefault="00C47F75" w:rsidP="00C76FA2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DF77B6">
        <w:rPr>
          <w:rStyle w:val="c1"/>
          <w:color w:val="000000"/>
          <w:sz w:val="28"/>
          <w:szCs w:val="28"/>
        </w:rPr>
        <w:t>2) </w:t>
      </w:r>
      <w:r w:rsidRPr="00DF77B6">
        <w:rPr>
          <w:rStyle w:val="c73"/>
          <w:i/>
          <w:iCs/>
          <w:color w:val="000000"/>
          <w:sz w:val="28"/>
          <w:szCs w:val="28"/>
        </w:rPr>
        <w:t>формирование психологических условий развития общения, сотрудничества</w:t>
      </w:r>
      <w:r w:rsidRPr="00DF77B6">
        <w:rPr>
          <w:rStyle w:val="c1"/>
          <w:color w:val="000000"/>
          <w:sz w:val="28"/>
          <w:szCs w:val="28"/>
        </w:rPr>
        <w:t> на основе</w:t>
      </w:r>
      <w:r w:rsidRPr="00DF77B6">
        <w:rPr>
          <w:rStyle w:val="c44"/>
          <w:b/>
          <w:bCs/>
          <w:color w:val="000000"/>
          <w:sz w:val="28"/>
          <w:szCs w:val="28"/>
        </w:rPr>
        <w:t>:</w:t>
      </w:r>
    </w:p>
    <w:p w:rsidR="00C47F75" w:rsidRPr="00DF77B6" w:rsidRDefault="00C47F75" w:rsidP="00C76FA2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DF77B6">
        <w:rPr>
          <w:rStyle w:val="c1"/>
          <w:color w:val="000000"/>
          <w:sz w:val="28"/>
          <w:szCs w:val="28"/>
        </w:rPr>
        <w:t>– доброжелательности, доверия и внимания к людям, готовности к сотрудничеству и дружбе, оказанию помощи тем, кто в ней нуждается;</w:t>
      </w:r>
    </w:p>
    <w:p w:rsidR="00C47F75" w:rsidRPr="00DF77B6" w:rsidRDefault="00C47F75" w:rsidP="00C76FA2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DF77B6">
        <w:rPr>
          <w:rStyle w:val="c1"/>
          <w:color w:val="000000"/>
          <w:sz w:val="28"/>
          <w:szCs w:val="28"/>
        </w:rPr>
        <w:t>– уважения к окружающим – умения слушать и слышать партнера, признавать право каждого на собственное мнение и принимать решения с учетом позиций всех участников;</w:t>
      </w:r>
    </w:p>
    <w:p w:rsidR="00C47F75" w:rsidRPr="00DF77B6" w:rsidRDefault="00C47F75" w:rsidP="00C76FA2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DF77B6">
        <w:rPr>
          <w:rStyle w:val="c1"/>
          <w:color w:val="000000"/>
          <w:sz w:val="28"/>
          <w:szCs w:val="28"/>
        </w:rPr>
        <w:t>3) </w:t>
      </w:r>
      <w:r w:rsidRPr="00DF77B6">
        <w:rPr>
          <w:rStyle w:val="c73"/>
          <w:i/>
          <w:iCs/>
          <w:color w:val="000000"/>
          <w:sz w:val="28"/>
          <w:szCs w:val="28"/>
        </w:rPr>
        <w:t xml:space="preserve">развитие </w:t>
      </w:r>
      <w:proofErr w:type="spellStart"/>
      <w:r w:rsidRPr="00DF77B6">
        <w:rPr>
          <w:rStyle w:val="c73"/>
          <w:i/>
          <w:iCs/>
          <w:color w:val="000000"/>
          <w:sz w:val="28"/>
          <w:szCs w:val="28"/>
        </w:rPr>
        <w:t>ценностно</w:t>
      </w:r>
      <w:r w:rsidRPr="00DF77B6">
        <w:rPr>
          <w:rStyle w:val="c73"/>
          <w:i/>
          <w:iCs/>
          <w:color w:val="000000"/>
          <w:sz w:val="28"/>
          <w:szCs w:val="28"/>
        </w:rPr>
        <w:softHyphen/>
        <w:t>смысловой</w:t>
      </w:r>
      <w:proofErr w:type="spellEnd"/>
      <w:r w:rsidRPr="00DF77B6">
        <w:rPr>
          <w:rStyle w:val="c73"/>
          <w:i/>
          <w:iCs/>
          <w:color w:val="000000"/>
          <w:sz w:val="28"/>
          <w:szCs w:val="28"/>
        </w:rPr>
        <w:t xml:space="preserve"> сферы личности</w:t>
      </w:r>
      <w:r w:rsidRPr="00DF77B6">
        <w:rPr>
          <w:rStyle w:val="c1"/>
          <w:color w:val="000000"/>
          <w:sz w:val="28"/>
          <w:szCs w:val="28"/>
        </w:rPr>
        <w:t> на основе общечеловеческих принципов нравственности и гуманизма:</w:t>
      </w:r>
    </w:p>
    <w:p w:rsidR="00C47F75" w:rsidRPr="00DF77B6" w:rsidRDefault="00C47F75" w:rsidP="00C76FA2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DF77B6">
        <w:rPr>
          <w:rStyle w:val="c1"/>
          <w:color w:val="000000"/>
          <w:sz w:val="28"/>
          <w:szCs w:val="28"/>
        </w:rPr>
        <w:t>– принятия и уважения ценностей семьи и образовательной организации, коллектива и общества и стремления следовать им;</w:t>
      </w:r>
    </w:p>
    <w:p w:rsidR="00C47F75" w:rsidRPr="00DF77B6" w:rsidRDefault="00C47F75" w:rsidP="00C76FA2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DF77B6">
        <w:rPr>
          <w:rStyle w:val="c1"/>
          <w:color w:val="000000"/>
          <w:sz w:val="28"/>
          <w:szCs w:val="28"/>
        </w:rPr>
        <w:t>– ориентации в нравственном содержании и смысле как собственных поступков, так и поступков окружающих людей, развития этических чувств (стыда, вины, совести) как регуляторов морального поведения;</w:t>
      </w:r>
    </w:p>
    <w:p w:rsidR="00C47F75" w:rsidRPr="00DF77B6" w:rsidRDefault="00C47F75" w:rsidP="00C76FA2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DF77B6">
        <w:rPr>
          <w:rStyle w:val="c1"/>
          <w:color w:val="000000"/>
          <w:sz w:val="28"/>
          <w:szCs w:val="28"/>
        </w:rPr>
        <w:t>– формирования эстетических чувств и чувства прекрасного через знакомство с национальной, отечественной и мировой художественной культурой;</w:t>
      </w:r>
    </w:p>
    <w:p w:rsidR="00C47F75" w:rsidRPr="00DF77B6" w:rsidRDefault="00C47F75" w:rsidP="00C76FA2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DF77B6">
        <w:rPr>
          <w:rStyle w:val="c1"/>
          <w:color w:val="000000"/>
          <w:sz w:val="28"/>
          <w:szCs w:val="28"/>
        </w:rPr>
        <w:t>4) </w:t>
      </w:r>
      <w:r w:rsidRPr="00DF77B6">
        <w:rPr>
          <w:rStyle w:val="c73"/>
          <w:i/>
          <w:iCs/>
          <w:color w:val="000000"/>
          <w:sz w:val="28"/>
          <w:szCs w:val="28"/>
        </w:rPr>
        <w:t>развитие умения учиться как первого шага к самообразованию и самовоспитанию</w:t>
      </w:r>
      <w:r w:rsidRPr="00DF77B6">
        <w:rPr>
          <w:rStyle w:val="c1"/>
          <w:color w:val="000000"/>
          <w:sz w:val="28"/>
          <w:szCs w:val="28"/>
        </w:rPr>
        <w:t>, а именно:</w:t>
      </w:r>
    </w:p>
    <w:p w:rsidR="00C47F75" w:rsidRPr="00DF77B6" w:rsidRDefault="00C47F75" w:rsidP="00C76FA2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DF77B6">
        <w:rPr>
          <w:rStyle w:val="c1"/>
          <w:color w:val="000000"/>
          <w:sz w:val="28"/>
          <w:szCs w:val="28"/>
        </w:rPr>
        <w:t>– развитие широких познавательных интересов, инициативы и любознательности, мотивов познания и творчества;</w:t>
      </w:r>
    </w:p>
    <w:p w:rsidR="00C47F75" w:rsidRPr="00DF77B6" w:rsidRDefault="00C47F75" w:rsidP="00C76FA2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DF77B6">
        <w:rPr>
          <w:rStyle w:val="c1"/>
          <w:color w:val="000000"/>
          <w:sz w:val="28"/>
          <w:szCs w:val="28"/>
        </w:rPr>
        <w:t>– формирование умения учиться и способности к организации своей деятельности (планированию, контролю, оценке);</w:t>
      </w:r>
    </w:p>
    <w:p w:rsidR="00C47F75" w:rsidRPr="00DF77B6" w:rsidRDefault="00C47F75" w:rsidP="00C76FA2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DF77B6">
        <w:rPr>
          <w:rStyle w:val="c1"/>
          <w:color w:val="000000"/>
          <w:sz w:val="28"/>
          <w:szCs w:val="28"/>
        </w:rPr>
        <w:t>5) </w:t>
      </w:r>
      <w:r w:rsidRPr="00DF77B6">
        <w:rPr>
          <w:rStyle w:val="c73"/>
          <w:i/>
          <w:iCs/>
          <w:color w:val="000000"/>
          <w:sz w:val="28"/>
          <w:szCs w:val="28"/>
        </w:rPr>
        <w:t xml:space="preserve">развитие самостоятельности, инициативы и ответственности личности как условия ее </w:t>
      </w:r>
      <w:proofErr w:type="spellStart"/>
      <w:r w:rsidRPr="00DF77B6">
        <w:rPr>
          <w:rStyle w:val="c73"/>
          <w:i/>
          <w:iCs/>
          <w:color w:val="000000"/>
          <w:sz w:val="28"/>
          <w:szCs w:val="28"/>
        </w:rPr>
        <w:t>самоактуализации</w:t>
      </w:r>
      <w:proofErr w:type="spellEnd"/>
      <w:r w:rsidRPr="00DF77B6">
        <w:rPr>
          <w:rStyle w:val="c1"/>
          <w:color w:val="000000"/>
          <w:sz w:val="28"/>
          <w:szCs w:val="28"/>
        </w:rPr>
        <w:t>:</w:t>
      </w:r>
    </w:p>
    <w:p w:rsidR="00C47F75" w:rsidRPr="00DF77B6" w:rsidRDefault="00C47F75" w:rsidP="00C76FA2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DF77B6">
        <w:rPr>
          <w:rStyle w:val="c1"/>
          <w:color w:val="000000"/>
          <w:sz w:val="28"/>
          <w:szCs w:val="28"/>
        </w:rPr>
        <w:t>– формирование самоуважения и эмоционально - 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C47F75" w:rsidRPr="00DF77B6" w:rsidRDefault="00C47F75" w:rsidP="00C76FA2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DF77B6">
        <w:rPr>
          <w:rStyle w:val="c1"/>
          <w:color w:val="000000"/>
          <w:sz w:val="28"/>
          <w:szCs w:val="28"/>
        </w:rPr>
        <w:t>– развитие готовности к самостоятельным поступкам и действиям, ответственности за их результаты;</w:t>
      </w:r>
    </w:p>
    <w:p w:rsidR="00C47F75" w:rsidRPr="00DF77B6" w:rsidRDefault="00C47F75" w:rsidP="00C76FA2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DF77B6">
        <w:rPr>
          <w:rStyle w:val="c1"/>
          <w:color w:val="000000"/>
          <w:sz w:val="28"/>
          <w:szCs w:val="28"/>
        </w:rPr>
        <w:t>– формирование целеустремленности и настойчивости в достижении целей, готовности к преодолению трудностей, жизненного оптимизма;</w:t>
      </w:r>
    </w:p>
    <w:p w:rsidR="00C47F75" w:rsidRDefault="00C47F75" w:rsidP="00C76FA2">
      <w:pPr>
        <w:pStyle w:val="c2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DF77B6">
        <w:rPr>
          <w:rStyle w:val="c1"/>
          <w:color w:val="000000"/>
          <w:sz w:val="28"/>
          <w:szCs w:val="28"/>
        </w:rPr>
        <w:lastRenderedPageBreak/>
        <w:t>– 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</w:t>
      </w:r>
    </w:p>
    <w:p w:rsidR="00C47F75" w:rsidRPr="000734A9" w:rsidRDefault="00C47F75" w:rsidP="00C76FA2">
      <w:pPr>
        <w:spacing w:after="0" w:line="264" w:lineRule="auto"/>
        <w:jc w:val="both"/>
      </w:pPr>
      <w:r w:rsidRPr="000734A9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C47F75" w:rsidRPr="000734A9" w:rsidRDefault="00C47F75" w:rsidP="00C76FA2">
      <w:pPr>
        <w:spacing w:after="0" w:line="264" w:lineRule="auto"/>
        <w:jc w:val="both"/>
      </w:pPr>
      <w:r w:rsidRPr="000734A9">
        <w:rPr>
          <w:rFonts w:ascii="Times New Roman" w:hAnsi="Times New Roman"/>
          <w:b/>
          <w:color w:val="000000"/>
          <w:sz w:val="28"/>
        </w:rPr>
        <w:t>Личностные результаты</w:t>
      </w:r>
      <w:r w:rsidR="00001E80">
        <w:rPr>
          <w:rFonts w:ascii="Times New Roman" w:hAnsi="Times New Roman"/>
          <w:color w:val="000000"/>
          <w:sz w:val="28"/>
        </w:rPr>
        <w:t xml:space="preserve"> освоения программы по истор</w:t>
      </w:r>
      <w:r w:rsidRPr="000734A9">
        <w:rPr>
          <w:rFonts w:ascii="Times New Roman" w:hAnsi="Times New Roman"/>
          <w:color w:val="000000"/>
          <w:sz w:val="28"/>
        </w:rPr>
        <w:t>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:rsidR="00C47F75" w:rsidRPr="000734A9" w:rsidRDefault="00C47F75" w:rsidP="00C76FA2">
      <w:pPr>
        <w:spacing w:after="0" w:line="264" w:lineRule="auto"/>
        <w:jc w:val="both"/>
      </w:pPr>
      <w:r w:rsidRPr="000734A9">
        <w:rPr>
          <w:rFonts w:ascii="Times New Roman" w:hAnsi="Times New Roman"/>
          <w:b/>
          <w:color w:val="000000"/>
          <w:sz w:val="28"/>
        </w:rPr>
        <w:t xml:space="preserve">1) гражданского воспитания: </w:t>
      </w:r>
    </w:p>
    <w:p w:rsidR="00C47F75" w:rsidRPr="000734A9" w:rsidRDefault="00C47F75" w:rsidP="00C76FA2">
      <w:pPr>
        <w:spacing w:after="0" w:line="264" w:lineRule="auto"/>
        <w:jc w:val="both"/>
      </w:pPr>
      <w:r w:rsidRPr="000734A9">
        <w:rPr>
          <w:rFonts w:ascii="Times New Roman" w:hAnsi="Times New Roman"/>
          <w:color w:val="000000"/>
          <w:sz w:val="28"/>
        </w:rPr>
        <w:t>готовность к конструктивной совместной деятельности при выполнении исследований и проектов, стремление к взаимопониманию и взаимопомощи;</w:t>
      </w:r>
    </w:p>
    <w:p w:rsidR="00C47F75" w:rsidRPr="000734A9" w:rsidRDefault="00C47F75" w:rsidP="00C76FA2">
      <w:pPr>
        <w:spacing w:after="0" w:line="264" w:lineRule="auto"/>
        <w:jc w:val="both"/>
      </w:pPr>
      <w:r w:rsidRPr="000734A9"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C47F75" w:rsidRPr="000734A9" w:rsidRDefault="00C47F75" w:rsidP="00C76FA2">
      <w:pPr>
        <w:spacing w:after="0" w:line="264" w:lineRule="auto"/>
        <w:jc w:val="both"/>
      </w:pPr>
      <w:r w:rsidRPr="000734A9">
        <w:rPr>
          <w:rFonts w:ascii="Times New Roman" w:hAnsi="Times New Roman"/>
          <w:color w:val="000000"/>
          <w:sz w:val="28"/>
        </w:rPr>
        <w:t xml:space="preserve">отношение к биологии как к важной составляющей культуры, гордость за вклад российских и советских </w:t>
      </w:r>
      <w:r w:rsidR="00001E80">
        <w:rPr>
          <w:rFonts w:ascii="Times New Roman" w:hAnsi="Times New Roman"/>
          <w:color w:val="000000"/>
          <w:sz w:val="28"/>
        </w:rPr>
        <w:t>учёных в развитие мировой истор</w:t>
      </w:r>
      <w:r w:rsidRPr="000734A9">
        <w:rPr>
          <w:rFonts w:ascii="Times New Roman" w:hAnsi="Times New Roman"/>
          <w:color w:val="000000"/>
          <w:sz w:val="28"/>
        </w:rPr>
        <w:t>ической науки;</w:t>
      </w:r>
    </w:p>
    <w:p w:rsidR="00C47F75" w:rsidRPr="000734A9" w:rsidRDefault="00C47F75" w:rsidP="00C76FA2">
      <w:pPr>
        <w:spacing w:after="0" w:line="264" w:lineRule="auto"/>
        <w:jc w:val="both"/>
      </w:pPr>
      <w:r w:rsidRPr="000734A9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C47F75" w:rsidRPr="000734A9" w:rsidRDefault="00C47F75" w:rsidP="00C76FA2">
      <w:pPr>
        <w:spacing w:after="0" w:line="264" w:lineRule="auto"/>
        <w:jc w:val="both"/>
      </w:pPr>
      <w:r w:rsidRPr="000734A9">
        <w:rPr>
          <w:rFonts w:ascii="Times New Roman" w:hAnsi="Times New Roman"/>
          <w:color w:val="000000"/>
          <w:sz w:val="28"/>
        </w:rPr>
        <w:t>готовность оценивать поведение и поступки с позиции нравственных норм и норм экологической культуры;</w:t>
      </w:r>
    </w:p>
    <w:p w:rsidR="00C47F75" w:rsidRPr="000734A9" w:rsidRDefault="00C47F75" w:rsidP="00C76FA2">
      <w:pPr>
        <w:spacing w:after="0" w:line="264" w:lineRule="auto"/>
        <w:jc w:val="both"/>
      </w:pPr>
      <w:r w:rsidRPr="000734A9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C47F75" w:rsidRPr="000734A9" w:rsidRDefault="00001E80" w:rsidP="00C76FA2">
      <w:p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понимание роли истор</w:t>
      </w:r>
      <w:r w:rsidR="00C47F75" w:rsidRPr="000734A9">
        <w:rPr>
          <w:rFonts w:ascii="Times New Roman" w:hAnsi="Times New Roman"/>
          <w:color w:val="000000"/>
          <w:sz w:val="28"/>
        </w:rPr>
        <w:t>ии в формировании эстетической культуры личности;</w:t>
      </w:r>
    </w:p>
    <w:p w:rsidR="00C47F75" w:rsidRPr="000734A9" w:rsidRDefault="00C47F75" w:rsidP="00C76FA2">
      <w:pPr>
        <w:spacing w:after="0" w:line="264" w:lineRule="auto"/>
        <w:jc w:val="both"/>
      </w:pPr>
      <w:r w:rsidRPr="000734A9">
        <w:rPr>
          <w:rFonts w:ascii="Times New Roman" w:hAnsi="Times New Roman"/>
          <w:b/>
          <w:color w:val="000000"/>
          <w:sz w:val="28"/>
        </w:rPr>
        <w:t>5) физического воспитания, формирования культуры здоровья и эмоционального благополучия:</w:t>
      </w:r>
    </w:p>
    <w:p w:rsidR="00C47F75" w:rsidRPr="000734A9" w:rsidRDefault="00C47F75" w:rsidP="00C76FA2">
      <w:pPr>
        <w:spacing w:after="0" w:line="264" w:lineRule="auto"/>
        <w:jc w:val="both"/>
      </w:pPr>
      <w:r w:rsidRPr="000734A9">
        <w:rPr>
          <w:rFonts w:ascii="Times New Roman" w:hAnsi="Times New Roman"/>
          <w:color w:val="000000"/>
          <w:sz w:val="28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:rsidR="00C47F75" w:rsidRPr="000734A9" w:rsidRDefault="00C47F75" w:rsidP="00C76FA2">
      <w:pPr>
        <w:spacing w:after="0" w:line="264" w:lineRule="auto"/>
        <w:jc w:val="both"/>
      </w:pPr>
      <w:r w:rsidRPr="000734A9">
        <w:rPr>
          <w:rFonts w:ascii="Times New Roman" w:hAnsi="Times New Roman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C47F75" w:rsidRPr="000734A9" w:rsidRDefault="00C47F75" w:rsidP="00C76FA2">
      <w:pPr>
        <w:spacing w:after="0" w:line="264" w:lineRule="auto"/>
        <w:jc w:val="both"/>
      </w:pPr>
      <w:r w:rsidRPr="000734A9">
        <w:rPr>
          <w:rFonts w:ascii="Times New Roman" w:hAnsi="Times New Roman"/>
          <w:color w:val="000000"/>
          <w:sz w:val="28"/>
        </w:rPr>
        <w:t>соблюдение правил безопасности, в том числе навыки безопасного поведения в природной среде;</w:t>
      </w:r>
    </w:p>
    <w:p w:rsidR="00C47F75" w:rsidRPr="000734A9" w:rsidRDefault="00C47F75" w:rsidP="00C76FA2">
      <w:pPr>
        <w:spacing w:after="0" w:line="264" w:lineRule="auto"/>
        <w:jc w:val="both"/>
      </w:pPr>
      <w:proofErr w:type="spellStart"/>
      <w:r w:rsidRPr="000734A9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0734A9">
        <w:rPr>
          <w:rFonts w:ascii="Times New Roman" w:hAnsi="Times New Roman"/>
          <w:color w:val="000000"/>
          <w:sz w:val="28"/>
        </w:rPr>
        <w:t xml:space="preserve"> навыка рефлексии, управление собственным эмоциональным состоянием;</w:t>
      </w:r>
    </w:p>
    <w:p w:rsidR="00C47F75" w:rsidRPr="000734A9" w:rsidRDefault="00C47F75" w:rsidP="00C76FA2">
      <w:pPr>
        <w:spacing w:after="0" w:line="264" w:lineRule="auto"/>
        <w:jc w:val="both"/>
      </w:pPr>
      <w:r w:rsidRPr="000734A9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C47F75" w:rsidRPr="000734A9" w:rsidRDefault="00C47F75" w:rsidP="00C76FA2">
      <w:pPr>
        <w:spacing w:after="0" w:line="264" w:lineRule="auto"/>
        <w:jc w:val="both"/>
      </w:pPr>
      <w:r w:rsidRPr="000734A9">
        <w:rPr>
          <w:rFonts w:ascii="Times New Roman" w:hAnsi="Times New Roman"/>
          <w:color w:val="000000"/>
          <w:sz w:val="28"/>
        </w:rPr>
        <w:t>активное участие в решении практических задач (в рамках семьи, образовательной организации, населенного пункта, края) биологической и экологической направленности, интерес к практическому изучению профессий, связанных с</w:t>
      </w:r>
      <w:r w:rsidR="00001E80">
        <w:rPr>
          <w:rFonts w:ascii="Times New Roman" w:hAnsi="Times New Roman"/>
          <w:color w:val="000000"/>
          <w:sz w:val="28"/>
        </w:rPr>
        <w:t xml:space="preserve"> истор</w:t>
      </w:r>
      <w:r w:rsidRPr="000734A9">
        <w:rPr>
          <w:rFonts w:ascii="Times New Roman" w:hAnsi="Times New Roman"/>
          <w:color w:val="000000"/>
          <w:sz w:val="28"/>
        </w:rPr>
        <w:t>ией;</w:t>
      </w:r>
    </w:p>
    <w:p w:rsidR="00C47F75" w:rsidRPr="000734A9" w:rsidRDefault="00C47F75" w:rsidP="00C76FA2">
      <w:pPr>
        <w:spacing w:after="0" w:line="264" w:lineRule="auto"/>
        <w:jc w:val="both"/>
      </w:pPr>
      <w:r w:rsidRPr="000734A9">
        <w:rPr>
          <w:rFonts w:ascii="Times New Roman" w:hAnsi="Times New Roman"/>
          <w:b/>
          <w:color w:val="000000"/>
          <w:sz w:val="28"/>
        </w:rPr>
        <w:lastRenderedPageBreak/>
        <w:t>7) экологического воспитания:</w:t>
      </w:r>
    </w:p>
    <w:p w:rsidR="00C47F75" w:rsidRPr="000734A9" w:rsidRDefault="00001E80" w:rsidP="00C76FA2">
      <w:p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ориентация на применение истор</w:t>
      </w:r>
      <w:r w:rsidR="00C47F75" w:rsidRPr="000734A9">
        <w:rPr>
          <w:rFonts w:ascii="Times New Roman" w:hAnsi="Times New Roman"/>
          <w:color w:val="000000"/>
          <w:sz w:val="28"/>
        </w:rPr>
        <w:t>ических знаний при решении задач в области окружающей среды;</w:t>
      </w:r>
    </w:p>
    <w:p w:rsidR="00C47F75" w:rsidRPr="000734A9" w:rsidRDefault="00C47F75" w:rsidP="00C76FA2">
      <w:pPr>
        <w:spacing w:after="0" w:line="264" w:lineRule="auto"/>
        <w:jc w:val="both"/>
      </w:pPr>
      <w:r w:rsidRPr="000734A9">
        <w:rPr>
          <w:rFonts w:ascii="Times New Roman" w:hAnsi="Times New Roman"/>
          <w:color w:val="000000"/>
          <w:sz w:val="28"/>
        </w:rPr>
        <w:t>осознание экологических проблем и путей их решения;</w:t>
      </w:r>
    </w:p>
    <w:p w:rsidR="00C47F75" w:rsidRPr="000734A9" w:rsidRDefault="00C47F75" w:rsidP="00C76FA2">
      <w:pPr>
        <w:spacing w:after="0" w:line="264" w:lineRule="auto"/>
        <w:jc w:val="both"/>
      </w:pPr>
      <w:r w:rsidRPr="000734A9">
        <w:rPr>
          <w:rFonts w:ascii="Times New Roman" w:hAnsi="Times New Roman"/>
          <w:color w:val="000000"/>
          <w:sz w:val="28"/>
        </w:rPr>
        <w:t>готовность к участию в практической деятельности экологической направленности;</w:t>
      </w:r>
    </w:p>
    <w:p w:rsidR="00C47F75" w:rsidRPr="000734A9" w:rsidRDefault="00C47F75" w:rsidP="00C76FA2">
      <w:pPr>
        <w:spacing w:after="0" w:line="264" w:lineRule="auto"/>
        <w:jc w:val="both"/>
      </w:pPr>
      <w:r w:rsidRPr="000734A9"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C47F75" w:rsidRPr="000734A9" w:rsidRDefault="00C47F75" w:rsidP="00C76FA2">
      <w:pPr>
        <w:spacing w:after="0" w:line="264" w:lineRule="auto"/>
        <w:jc w:val="both"/>
      </w:pPr>
      <w:r w:rsidRPr="000734A9">
        <w:rPr>
          <w:rFonts w:ascii="Times New Roman" w:hAnsi="Times New Roman"/>
          <w:color w:val="000000"/>
          <w:sz w:val="28"/>
        </w:rPr>
        <w:t xml:space="preserve">ориентация на современную систему научных </w:t>
      </w:r>
      <w:r w:rsidR="00001E80">
        <w:rPr>
          <w:rFonts w:ascii="Times New Roman" w:hAnsi="Times New Roman"/>
          <w:color w:val="000000"/>
          <w:sz w:val="28"/>
        </w:rPr>
        <w:t>представлений об основных истор</w:t>
      </w:r>
      <w:r w:rsidRPr="000734A9">
        <w:rPr>
          <w:rFonts w:ascii="Times New Roman" w:hAnsi="Times New Roman"/>
          <w:color w:val="000000"/>
          <w:sz w:val="28"/>
        </w:rPr>
        <w:t>ических закономерностях, взаимосвязях человека с природной и социальной средой;</w:t>
      </w:r>
    </w:p>
    <w:p w:rsidR="00C47F75" w:rsidRPr="000734A9" w:rsidRDefault="00001E80" w:rsidP="00C76FA2">
      <w:p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понимание роли истор</w:t>
      </w:r>
      <w:r w:rsidR="00C47F75" w:rsidRPr="000734A9">
        <w:rPr>
          <w:rFonts w:ascii="Times New Roman" w:hAnsi="Times New Roman"/>
          <w:color w:val="000000"/>
          <w:sz w:val="28"/>
        </w:rPr>
        <w:t>ической науки в формировании научного мировоззрения;</w:t>
      </w:r>
    </w:p>
    <w:p w:rsidR="00C47F75" w:rsidRPr="000734A9" w:rsidRDefault="00C47F75" w:rsidP="00C76FA2">
      <w:pPr>
        <w:spacing w:after="0" w:line="264" w:lineRule="auto"/>
        <w:jc w:val="both"/>
      </w:pPr>
      <w:r w:rsidRPr="000734A9">
        <w:rPr>
          <w:rFonts w:ascii="Times New Roman" w:hAnsi="Times New Roman"/>
          <w:color w:val="000000"/>
          <w:sz w:val="28"/>
        </w:rPr>
        <w:t>развитие научной люб</w:t>
      </w:r>
      <w:r w:rsidR="00D712DF">
        <w:rPr>
          <w:rFonts w:ascii="Times New Roman" w:hAnsi="Times New Roman"/>
          <w:color w:val="000000"/>
          <w:sz w:val="28"/>
        </w:rPr>
        <w:t>ознательности, интереса к истор</w:t>
      </w:r>
      <w:r w:rsidRPr="000734A9">
        <w:rPr>
          <w:rFonts w:ascii="Times New Roman" w:hAnsi="Times New Roman"/>
          <w:color w:val="000000"/>
          <w:sz w:val="28"/>
        </w:rPr>
        <w:t>ической науке, навыков исследовательской деятельности;</w:t>
      </w:r>
    </w:p>
    <w:p w:rsidR="00C47F75" w:rsidRPr="000734A9" w:rsidRDefault="00C47F75" w:rsidP="00C76FA2">
      <w:pPr>
        <w:spacing w:after="0" w:line="264" w:lineRule="auto"/>
        <w:jc w:val="both"/>
      </w:pPr>
      <w:r w:rsidRPr="000734A9">
        <w:rPr>
          <w:rFonts w:ascii="Times New Roman" w:hAnsi="Times New Roman"/>
          <w:b/>
          <w:color w:val="000000"/>
          <w:sz w:val="28"/>
        </w:rPr>
        <w:t>9) адаптации обучающегося к изменяющимся условиям социальной и природной среды:</w:t>
      </w:r>
    </w:p>
    <w:p w:rsidR="00C47F75" w:rsidRPr="000734A9" w:rsidRDefault="00C47F75" w:rsidP="00C76FA2">
      <w:pPr>
        <w:spacing w:after="0" w:line="264" w:lineRule="auto"/>
        <w:jc w:val="both"/>
      </w:pPr>
      <w:r w:rsidRPr="000734A9">
        <w:rPr>
          <w:rFonts w:ascii="Times New Roman" w:hAnsi="Times New Roman"/>
          <w:color w:val="000000"/>
          <w:sz w:val="28"/>
        </w:rPr>
        <w:t>адекватная оценка изменяющихся условий;</w:t>
      </w:r>
    </w:p>
    <w:p w:rsidR="00C47F75" w:rsidRPr="000734A9" w:rsidRDefault="00C47F75" w:rsidP="00C76FA2">
      <w:pPr>
        <w:spacing w:after="0" w:line="264" w:lineRule="auto"/>
        <w:jc w:val="both"/>
      </w:pPr>
      <w:r w:rsidRPr="000734A9">
        <w:rPr>
          <w:rFonts w:ascii="Times New Roman" w:hAnsi="Times New Roman"/>
          <w:color w:val="000000"/>
          <w:sz w:val="28"/>
        </w:rPr>
        <w:t>принятие решения (индивидуальное, в группе) в изменяющихся усло</w:t>
      </w:r>
      <w:r w:rsidR="00D712DF">
        <w:rPr>
          <w:rFonts w:ascii="Times New Roman" w:hAnsi="Times New Roman"/>
          <w:color w:val="000000"/>
          <w:sz w:val="28"/>
        </w:rPr>
        <w:t>виях на основании анализа истор</w:t>
      </w:r>
      <w:r w:rsidRPr="000734A9">
        <w:rPr>
          <w:rFonts w:ascii="Times New Roman" w:hAnsi="Times New Roman"/>
          <w:color w:val="000000"/>
          <w:sz w:val="28"/>
        </w:rPr>
        <w:t>ической информации;</w:t>
      </w:r>
    </w:p>
    <w:p w:rsidR="00C47F75" w:rsidRPr="000734A9" w:rsidRDefault="00C47F75" w:rsidP="00C76FA2">
      <w:pPr>
        <w:spacing w:after="0" w:line="264" w:lineRule="auto"/>
        <w:jc w:val="both"/>
      </w:pPr>
      <w:r w:rsidRPr="000734A9">
        <w:rPr>
          <w:rFonts w:ascii="Times New Roman" w:hAnsi="Times New Roman"/>
          <w:color w:val="000000"/>
          <w:sz w:val="28"/>
        </w:rPr>
        <w:t>планирование действий в новой сит</w:t>
      </w:r>
      <w:r w:rsidR="00D712DF">
        <w:rPr>
          <w:rFonts w:ascii="Times New Roman" w:hAnsi="Times New Roman"/>
          <w:color w:val="000000"/>
          <w:sz w:val="28"/>
        </w:rPr>
        <w:t>уации на основании знаний истор</w:t>
      </w:r>
      <w:r w:rsidRPr="000734A9">
        <w:rPr>
          <w:rFonts w:ascii="Times New Roman" w:hAnsi="Times New Roman"/>
          <w:color w:val="000000"/>
          <w:sz w:val="28"/>
        </w:rPr>
        <w:t>ических закономерностей.</w:t>
      </w:r>
    </w:p>
    <w:p w:rsidR="00C47F75" w:rsidRPr="000734A9" w:rsidRDefault="00C47F75" w:rsidP="00C76FA2">
      <w:pPr>
        <w:spacing w:after="0" w:line="264" w:lineRule="auto"/>
        <w:jc w:val="both"/>
      </w:pPr>
      <w:r w:rsidRPr="000734A9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C47F75" w:rsidRPr="000734A9" w:rsidRDefault="00C47F75" w:rsidP="00C76FA2">
      <w:pPr>
        <w:spacing w:after="0" w:line="264" w:lineRule="auto"/>
        <w:jc w:val="both"/>
      </w:pPr>
      <w:proofErr w:type="spellStart"/>
      <w:r w:rsidRPr="000734A9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0734A9">
        <w:rPr>
          <w:rFonts w:ascii="Times New Roman" w:hAnsi="Times New Roman"/>
          <w:color w:val="000000"/>
          <w:sz w:val="28"/>
        </w:rPr>
        <w:t xml:space="preserve">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:rsidR="00C47F75" w:rsidRPr="000734A9" w:rsidRDefault="00C47F75" w:rsidP="00C76FA2">
      <w:pPr>
        <w:spacing w:after="0" w:line="264" w:lineRule="auto"/>
        <w:jc w:val="both"/>
      </w:pPr>
      <w:r w:rsidRPr="000734A9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C47F75" w:rsidRPr="000734A9" w:rsidRDefault="00C47F75" w:rsidP="00C76FA2">
      <w:pPr>
        <w:spacing w:after="0" w:line="264" w:lineRule="auto"/>
        <w:jc w:val="both"/>
      </w:pPr>
      <w:r w:rsidRPr="000734A9">
        <w:rPr>
          <w:rFonts w:ascii="Times New Roman" w:hAnsi="Times New Roman"/>
          <w:b/>
          <w:color w:val="000000"/>
          <w:sz w:val="28"/>
        </w:rPr>
        <w:t>1) базовые логические действия:</w:t>
      </w:r>
    </w:p>
    <w:p w:rsidR="00C47F75" w:rsidRPr="000734A9" w:rsidRDefault="00C47F75" w:rsidP="00C76FA2">
      <w:pPr>
        <w:spacing w:after="0" w:line="264" w:lineRule="auto"/>
        <w:jc w:val="both"/>
      </w:pPr>
      <w:r w:rsidRPr="00C76FA2">
        <w:rPr>
          <w:rFonts w:ascii="Times New Roman" w:hAnsi="Times New Roman"/>
          <w:i/>
          <w:color w:val="000000"/>
          <w:sz w:val="28"/>
        </w:rPr>
        <w:t>выявлять</w:t>
      </w:r>
      <w:r w:rsidRPr="000734A9">
        <w:rPr>
          <w:rFonts w:ascii="Times New Roman" w:hAnsi="Times New Roman"/>
          <w:color w:val="000000"/>
          <w:sz w:val="28"/>
        </w:rPr>
        <w:t xml:space="preserve"> и характеризовать сущес</w:t>
      </w:r>
      <w:r w:rsidR="00D712DF">
        <w:rPr>
          <w:rFonts w:ascii="Times New Roman" w:hAnsi="Times New Roman"/>
          <w:color w:val="000000"/>
          <w:sz w:val="28"/>
        </w:rPr>
        <w:t>твенные признаки истор</w:t>
      </w:r>
      <w:r w:rsidRPr="000734A9">
        <w:rPr>
          <w:rFonts w:ascii="Times New Roman" w:hAnsi="Times New Roman"/>
          <w:color w:val="000000"/>
          <w:sz w:val="28"/>
        </w:rPr>
        <w:t>ических объектов (явлений);</w:t>
      </w:r>
    </w:p>
    <w:p w:rsidR="00C47F75" w:rsidRPr="000734A9" w:rsidRDefault="00C47F75" w:rsidP="00C76FA2">
      <w:pPr>
        <w:spacing w:after="0" w:line="264" w:lineRule="auto"/>
        <w:jc w:val="both"/>
      </w:pPr>
      <w:r w:rsidRPr="00C76FA2">
        <w:rPr>
          <w:rFonts w:ascii="Times New Roman" w:hAnsi="Times New Roman"/>
          <w:i/>
          <w:color w:val="000000"/>
          <w:sz w:val="28"/>
        </w:rPr>
        <w:t>устанавливать</w:t>
      </w:r>
      <w:r w:rsidRPr="000734A9">
        <w:rPr>
          <w:rFonts w:ascii="Times New Roman" w:hAnsi="Times New Roman"/>
          <w:color w:val="000000"/>
          <w:sz w:val="28"/>
        </w:rPr>
        <w:t xml:space="preserve"> существен</w:t>
      </w:r>
      <w:r w:rsidR="00D712DF">
        <w:rPr>
          <w:rFonts w:ascii="Times New Roman" w:hAnsi="Times New Roman"/>
          <w:color w:val="000000"/>
          <w:sz w:val="28"/>
        </w:rPr>
        <w:t>ный признак классификации истор</w:t>
      </w:r>
      <w:r w:rsidRPr="000734A9">
        <w:rPr>
          <w:rFonts w:ascii="Times New Roman" w:hAnsi="Times New Roman"/>
          <w:color w:val="000000"/>
          <w:sz w:val="28"/>
        </w:rPr>
        <w:t>ических объектов (явлений, процессов), основания для обобщения и сравнения, критерии проводимого анализа;</w:t>
      </w:r>
    </w:p>
    <w:p w:rsidR="00C47F75" w:rsidRPr="000734A9" w:rsidRDefault="00C47F75" w:rsidP="00C76FA2">
      <w:pPr>
        <w:spacing w:after="0" w:line="264" w:lineRule="auto"/>
        <w:jc w:val="both"/>
      </w:pPr>
      <w:r w:rsidRPr="00C76FA2">
        <w:rPr>
          <w:rFonts w:ascii="Times New Roman" w:hAnsi="Times New Roman"/>
          <w:i/>
          <w:color w:val="000000"/>
          <w:sz w:val="28"/>
        </w:rPr>
        <w:t>выявлять</w:t>
      </w:r>
      <w:r w:rsidRPr="000734A9">
        <w:rPr>
          <w:rFonts w:ascii="Times New Roman" w:hAnsi="Times New Roman"/>
          <w:color w:val="000000"/>
          <w:sz w:val="28"/>
        </w:rPr>
        <w:t xml:space="preserve"> дефициты информации, данных, необходимых для решения поставленной задачи;</w:t>
      </w:r>
    </w:p>
    <w:p w:rsidR="00C47F75" w:rsidRPr="000734A9" w:rsidRDefault="00C47F75" w:rsidP="00C76FA2">
      <w:pPr>
        <w:spacing w:after="0" w:line="264" w:lineRule="auto"/>
        <w:jc w:val="both"/>
      </w:pPr>
      <w:r w:rsidRPr="00C76FA2">
        <w:rPr>
          <w:rFonts w:ascii="Times New Roman" w:hAnsi="Times New Roman"/>
          <w:i/>
          <w:color w:val="000000"/>
          <w:sz w:val="28"/>
        </w:rPr>
        <w:t>выявлять</w:t>
      </w:r>
      <w:r w:rsidRPr="000734A9">
        <w:rPr>
          <w:rFonts w:ascii="Times New Roman" w:hAnsi="Times New Roman"/>
          <w:color w:val="000000"/>
          <w:sz w:val="28"/>
        </w:rPr>
        <w:t xml:space="preserve"> причинно-следственны</w:t>
      </w:r>
      <w:r w:rsidR="00D712DF">
        <w:rPr>
          <w:rFonts w:ascii="Times New Roman" w:hAnsi="Times New Roman"/>
          <w:color w:val="000000"/>
          <w:sz w:val="28"/>
        </w:rPr>
        <w:t>е связи при изучении истор</w:t>
      </w:r>
      <w:r w:rsidRPr="000734A9">
        <w:rPr>
          <w:rFonts w:ascii="Times New Roman" w:hAnsi="Times New Roman"/>
          <w:color w:val="000000"/>
          <w:sz w:val="28"/>
        </w:rPr>
        <w:t>ических явлений и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C47F75" w:rsidRPr="000734A9" w:rsidRDefault="00C47F75" w:rsidP="00C76FA2">
      <w:pPr>
        <w:spacing w:after="0" w:line="264" w:lineRule="auto"/>
        <w:jc w:val="both"/>
      </w:pPr>
      <w:r w:rsidRPr="00C76FA2">
        <w:rPr>
          <w:rFonts w:ascii="Times New Roman" w:hAnsi="Times New Roman"/>
          <w:i/>
          <w:color w:val="000000"/>
          <w:sz w:val="28"/>
        </w:rPr>
        <w:t>самостоятельно выбирать</w:t>
      </w:r>
      <w:r w:rsidR="00D712DF">
        <w:rPr>
          <w:rFonts w:ascii="Times New Roman" w:hAnsi="Times New Roman"/>
          <w:color w:val="000000"/>
          <w:sz w:val="28"/>
        </w:rPr>
        <w:t xml:space="preserve"> способ решения учебной истор</w:t>
      </w:r>
      <w:r w:rsidRPr="000734A9">
        <w:rPr>
          <w:rFonts w:ascii="Times New Roman" w:hAnsi="Times New Roman"/>
          <w:color w:val="000000"/>
          <w:sz w:val="28"/>
        </w:rPr>
        <w:t>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47F75" w:rsidRPr="000734A9" w:rsidRDefault="00C47F75" w:rsidP="00C76FA2">
      <w:pPr>
        <w:spacing w:after="0" w:line="264" w:lineRule="auto"/>
        <w:jc w:val="both"/>
      </w:pPr>
      <w:r w:rsidRPr="000734A9">
        <w:rPr>
          <w:rFonts w:ascii="Times New Roman" w:hAnsi="Times New Roman"/>
          <w:b/>
          <w:color w:val="000000"/>
          <w:sz w:val="28"/>
        </w:rPr>
        <w:lastRenderedPageBreak/>
        <w:t>2) базовые исследовательские действия:</w:t>
      </w:r>
    </w:p>
    <w:p w:rsidR="00C47F75" w:rsidRPr="000734A9" w:rsidRDefault="00C47F75" w:rsidP="00C76FA2">
      <w:pPr>
        <w:spacing w:after="0" w:line="264" w:lineRule="auto"/>
        <w:jc w:val="both"/>
      </w:pPr>
      <w:r w:rsidRPr="00C76FA2">
        <w:rPr>
          <w:rFonts w:ascii="Times New Roman" w:hAnsi="Times New Roman"/>
          <w:i/>
          <w:color w:val="000000"/>
          <w:sz w:val="28"/>
        </w:rPr>
        <w:t>использовать</w:t>
      </w:r>
      <w:r w:rsidRPr="000734A9">
        <w:rPr>
          <w:rFonts w:ascii="Times New Roman" w:hAnsi="Times New Roman"/>
          <w:color w:val="000000"/>
          <w:sz w:val="28"/>
        </w:rPr>
        <w:t xml:space="preserve"> вопросы как исследовательский инструмент познания;</w:t>
      </w:r>
    </w:p>
    <w:p w:rsidR="00C47F75" w:rsidRPr="000734A9" w:rsidRDefault="00C47F75" w:rsidP="00C76FA2">
      <w:pPr>
        <w:spacing w:after="0" w:line="264" w:lineRule="auto"/>
        <w:jc w:val="both"/>
      </w:pPr>
      <w:r w:rsidRPr="000734A9"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C47F75" w:rsidRPr="000734A9" w:rsidRDefault="00C47F75" w:rsidP="00C76FA2">
      <w:pPr>
        <w:spacing w:after="0" w:line="264" w:lineRule="auto"/>
        <w:jc w:val="both"/>
      </w:pPr>
      <w:r w:rsidRPr="00C76FA2">
        <w:rPr>
          <w:rFonts w:ascii="Times New Roman" w:hAnsi="Times New Roman"/>
          <w:i/>
          <w:color w:val="000000"/>
          <w:sz w:val="28"/>
        </w:rPr>
        <w:t>формировать</w:t>
      </w:r>
      <w:r w:rsidRPr="000734A9">
        <w:rPr>
          <w:rFonts w:ascii="Times New Roman" w:hAnsi="Times New Roman"/>
          <w:color w:val="000000"/>
          <w:sz w:val="28"/>
        </w:rPr>
        <w:t xml:space="preserve"> гипотезу об истинности собственных суждений, аргументировать свою позицию, мнение;</w:t>
      </w:r>
    </w:p>
    <w:p w:rsidR="00C47F75" w:rsidRPr="000734A9" w:rsidRDefault="00C47F75" w:rsidP="00C76FA2">
      <w:pPr>
        <w:spacing w:after="0" w:line="264" w:lineRule="auto"/>
        <w:jc w:val="both"/>
      </w:pPr>
      <w:r w:rsidRPr="00C76FA2">
        <w:rPr>
          <w:rFonts w:ascii="Times New Roman" w:hAnsi="Times New Roman"/>
          <w:i/>
          <w:color w:val="000000"/>
          <w:sz w:val="28"/>
        </w:rPr>
        <w:t>самостоятельно формулировать обобщения и выводы</w:t>
      </w:r>
      <w:r w:rsidRPr="000734A9">
        <w:rPr>
          <w:rFonts w:ascii="Times New Roman" w:hAnsi="Times New Roman"/>
          <w:color w:val="000000"/>
          <w:sz w:val="28"/>
        </w:rPr>
        <w:t xml:space="preserve"> по результатам проведё</w:t>
      </w:r>
      <w:r w:rsidR="00D712DF">
        <w:rPr>
          <w:rFonts w:ascii="Times New Roman" w:hAnsi="Times New Roman"/>
          <w:color w:val="000000"/>
          <w:sz w:val="28"/>
        </w:rPr>
        <w:t xml:space="preserve">нного наблюдения, </w:t>
      </w:r>
      <w:r w:rsidRPr="000734A9">
        <w:rPr>
          <w:rFonts w:ascii="Times New Roman" w:hAnsi="Times New Roman"/>
          <w:color w:val="000000"/>
          <w:sz w:val="28"/>
        </w:rPr>
        <w:t>владеть инструментами оценки достоверности полученных выводов и обобщений;</w:t>
      </w:r>
    </w:p>
    <w:p w:rsidR="00C47F75" w:rsidRPr="000734A9" w:rsidRDefault="00C47F75" w:rsidP="00C76FA2">
      <w:pPr>
        <w:spacing w:after="0" w:line="264" w:lineRule="auto"/>
        <w:jc w:val="both"/>
      </w:pPr>
      <w:r w:rsidRPr="000734A9">
        <w:rPr>
          <w:rFonts w:ascii="Times New Roman" w:hAnsi="Times New Roman"/>
          <w:color w:val="000000"/>
          <w:sz w:val="28"/>
        </w:rPr>
        <w:t>прогнозировать возм</w:t>
      </w:r>
      <w:r w:rsidR="00D712DF">
        <w:rPr>
          <w:rFonts w:ascii="Times New Roman" w:hAnsi="Times New Roman"/>
          <w:color w:val="000000"/>
          <w:sz w:val="28"/>
        </w:rPr>
        <w:t>ожное дальнейшее развитие истор</w:t>
      </w:r>
      <w:r w:rsidRPr="000734A9">
        <w:rPr>
          <w:rFonts w:ascii="Times New Roman" w:hAnsi="Times New Roman"/>
          <w:color w:val="000000"/>
          <w:sz w:val="28"/>
        </w:rPr>
        <w:t>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C47F75" w:rsidRPr="000734A9" w:rsidRDefault="00C47F75" w:rsidP="00C76FA2">
      <w:pPr>
        <w:spacing w:after="0" w:line="264" w:lineRule="auto"/>
        <w:jc w:val="both"/>
      </w:pPr>
      <w:r w:rsidRPr="000734A9"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C47F75" w:rsidRPr="000734A9" w:rsidRDefault="00C47F75" w:rsidP="00C76FA2">
      <w:pPr>
        <w:spacing w:after="0" w:line="264" w:lineRule="auto"/>
        <w:jc w:val="both"/>
      </w:pPr>
      <w:r w:rsidRPr="00C76FA2">
        <w:rPr>
          <w:rFonts w:ascii="Times New Roman" w:hAnsi="Times New Roman"/>
          <w:i/>
          <w:color w:val="000000"/>
          <w:sz w:val="28"/>
        </w:rPr>
        <w:t>применять</w:t>
      </w:r>
      <w:r w:rsidRPr="000734A9">
        <w:rPr>
          <w:rFonts w:ascii="Times New Roman" w:hAnsi="Times New Roman"/>
          <w:color w:val="000000"/>
          <w:sz w:val="28"/>
        </w:rPr>
        <w:t xml:space="preserve"> различные методы, инструменты и за</w:t>
      </w:r>
      <w:r w:rsidR="00D712DF">
        <w:rPr>
          <w:rFonts w:ascii="Times New Roman" w:hAnsi="Times New Roman"/>
          <w:color w:val="000000"/>
          <w:sz w:val="28"/>
        </w:rPr>
        <w:t>просы при поиске и отборе истор</w:t>
      </w:r>
      <w:r w:rsidRPr="000734A9">
        <w:rPr>
          <w:rFonts w:ascii="Times New Roman" w:hAnsi="Times New Roman"/>
          <w:color w:val="000000"/>
          <w:sz w:val="28"/>
        </w:rPr>
        <w:t>ической информации или данных из источников с уч</w:t>
      </w:r>
      <w:r w:rsidR="00D712DF">
        <w:rPr>
          <w:rFonts w:ascii="Times New Roman" w:hAnsi="Times New Roman"/>
          <w:color w:val="000000"/>
          <w:sz w:val="28"/>
        </w:rPr>
        <w:t>ётом предложенной учебной истор</w:t>
      </w:r>
      <w:r w:rsidRPr="000734A9">
        <w:rPr>
          <w:rFonts w:ascii="Times New Roman" w:hAnsi="Times New Roman"/>
          <w:color w:val="000000"/>
          <w:sz w:val="28"/>
        </w:rPr>
        <w:t>ической задачи;</w:t>
      </w:r>
    </w:p>
    <w:p w:rsidR="00C47F75" w:rsidRPr="000734A9" w:rsidRDefault="00C47F75" w:rsidP="00C76FA2">
      <w:pPr>
        <w:spacing w:after="0" w:line="264" w:lineRule="auto"/>
        <w:jc w:val="both"/>
      </w:pPr>
      <w:r w:rsidRPr="00C76FA2">
        <w:rPr>
          <w:rFonts w:ascii="Times New Roman" w:hAnsi="Times New Roman"/>
          <w:i/>
          <w:color w:val="000000"/>
          <w:sz w:val="28"/>
        </w:rPr>
        <w:t>выбирать, анализировать, систематизировать и интерпретировать</w:t>
      </w:r>
      <w:r w:rsidR="00D712DF">
        <w:rPr>
          <w:rFonts w:ascii="Times New Roman" w:hAnsi="Times New Roman"/>
          <w:color w:val="000000"/>
          <w:sz w:val="28"/>
        </w:rPr>
        <w:t xml:space="preserve"> истор</w:t>
      </w:r>
      <w:r w:rsidRPr="000734A9">
        <w:rPr>
          <w:rFonts w:ascii="Times New Roman" w:hAnsi="Times New Roman"/>
          <w:color w:val="000000"/>
          <w:sz w:val="28"/>
        </w:rPr>
        <w:t>ическую информацию различных видов и форм представления;</w:t>
      </w:r>
    </w:p>
    <w:p w:rsidR="00C47F75" w:rsidRPr="000734A9" w:rsidRDefault="00C47F75" w:rsidP="00C76FA2">
      <w:pPr>
        <w:spacing w:after="0" w:line="264" w:lineRule="auto"/>
        <w:jc w:val="both"/>
      </w:pPr>
      <w:r w:rsidRPr="000734A9"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C47F75" w:rsidRPr="000734A9" w:rsidRDefault="00C47F75" w:rsidP="00C76FA2">
      <w:pPr>
        <w:spacing w:after="0" w:line="264" w:lineRule="auto"/>
        <w:jc w:val="both"/>
      </w:pPr>
      <w:r w:rsidRPr="00C76FA2">
        <w:rPr>
          <w:rFonts w:ascii="Times New Roman" w:hAnsi="Times New Roman"/>
          <w:i/>
          <w:color w:val="000000"/>
          <w:sz w:val="28"/>
        </w:rPr>
        <w:t>самостоятельно выбирать</w:t>
      </w:r>
      <w:r w:rsidRPr="000734A9">
        <w:rPr>
          <w:rFonts w:ascii="Times New Roman" w:hAnsi="Times New Roman"/>
          <w:color w:val="000000"/>
          <w:sz w:val="28"/>
        </w:rPr>
        <w:t xml:space="preserve">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C47F75" w:rsidRPr="000734A9" w:rsidRDefault="00C47F75" w:rsidP="00C76FA2">
      <w:pPr>
        <w:spacing w:after="0" w:line="264" w:lineRule="auto"/>
        <w:jc w:val="both"/>
      </w:pPr>
      <w:r w:rsidRPr="00C76FA2">
        <w:rPr>
          <w:rFonts w:ascii="Times New Roman" w:hAnsi="Times New Roman"/>
          <w:i/>
          <w:color w:val="000000"/>
          <w:sz w:val="28"/>
        </w:rPr>
        <w:t>оценивать</w:t>
      </w:r>
      <w:r w:rsidR="00D712DF">
        <w:rPr>
          <w:rFonts w:ascii="Times New Roman" w:hAnsi="Times New Roman"/>
          <w:color w:val="000000"/>
          <w:sz w:val="28"/>
        </w:rPr>
        <w:t xml:space="preserve"> надёжность истор</w:t>
      </w:r>
      <w:r w:rsidRPr="000734A9">
        <w:rPr>
          <w:rFonts w:ascii="Times New Roman" w:hAnsi="Times New Roman"/>
          <w:color w:val="000000"/>
          <w:sz w:val="28"/>
        </w:rPr>
        <w:t>ической информации по критериям, предложенным учителем или сформулированным самостоятельно;</w:t>
      </w:r>
    </w:p>
    <w:p w:rsidR="00C47F75" w:rsidRPr="000734A9" w:rsidRDefault="00C47F75" w:rsidP="00C76FA2">
      <w:pPr>
        <w:spacing w:after="0" w:line="264" w:lineRule="auto"/>
        <w:jc w:val="both"/>
      </w:pPr>
      <w:r w:rsidRPr="00C76FA2">
        <w:rPr>
          <w:rFonts w:ascii="Times New Roman" w:hAnsi="Times New Roman"/>
          <w:i/>
          <w:color w:val="000000"/>
          <w:sz w:val="28"/>
        </w:rPr>
        <w:t>запоминать и систематизировать</w:t>
      </w:r>
      <w:r w:rsidR="00D712DF">
        <w:rPr>
          <w:rFonts w:ascii="Times New Roman" w:hAnsi="Times New Roman"/>
          <w:color w:val="000000"/>
          <w:sz w:val="28"/>
        </w:rPr>
        <w:t xml:space="preserve"> истор</w:t>
      </w:r>
      <w:r w:rsidRPr="000734A9">
        <w:rPr>
          <w:rFonts w:ascii="Times New Roman" w:hAnsi="Times New Roman"/>
          <w:color w:val="000000"/>
          <w:sz w:val="28"/>
        </w:rPr>
        <w:t>ическую информацию.</w:t>
      </w:r>
    </w:p>
    <w:p w:rsidR="00E159DB" w:rsidRPr="00E159DB" w:rsidRDefault="00E159DB" w:rsidP="00E159D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" w:name="_Toc96177162"/>
      <w:r w:rsidRPr="00E159DB">
        <w:rPr>
          <w:rFonts w:ascii="Times New Roman" w:hAnsi="Times New Roman" w:cs="Times New Roman"/>
          <w:b/>
          <w:sz w:val="28"/>
          <w:szCs w:val="28"/>
        </w:rPr>
        <w:t>Особенности отбора и адаптации учебного материала по истории</w:t>
      </w:r>
      <w:bookmarkEnd w:id="4"/>
    </w:p>
    <w:p w:rsidR="00E159DB" w:rsidRPr="00E159DB" w:rsidRDefault="00E159DB" w:rsidP="00E159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59DB">
        <w:rPr>
          <w:rFonts w:ascii="Times New Roman" w:hAnsi="Times New Roman" w:cs="Times New Roman"/>
          <w:sz w:val="28"/>
          <w:szCs w:val="28"/>
        </w:rPr>
        <w:t>Особенности психического развития обучающихся с ЗПР обусловливают дополнительные коррекционные задачи учебного предмета «История», направленные на развитие мыслительной и речевой деятельности, стимулирование познавательной активности и самостоятельности суждений, создание условий для осмысленного выполнения учебной работы, формирование умения работать с текстом учебника и самостоятельно пополнять свои знания, в том числе из источников внеурочной информации.</w:t>
      </w:r>
    </w:p>
    <w:p w:rsidR="00E159DB" w:rsidRPr="00E159DB" w:rsidRDefault="00E159DB" w:rsidP="00E159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B">
        <w:rPr>
          <w:rFonts w:ascii="Times New Roman" w:hAnsi="Times New Roman" w:cs="Times New Roman"/>
          <w:sz w:val="28"/>
          <w:szCs w:val="28"/>
        </w:rPr>
        <w:t xml:space="preserve">Обучающиеся с ЗПР испытывают серьезные трудности при изучении данного учебного предмета, это прежде всего </w:t>
      </w:r>
      <w:r w:rsidRPr="00E159DB">
        <w:rPr>
          <w:rFonts w:ascii="Times New Roman" w:eastAsia="Times New Roman" w:hAnsi="Times New Roman" w:cs="Times New Roman"/>
          <w:sz w:val="28"/>
          <w:szCs w:val="28"/>
        </w:rPr>
        <w:t>связано</w:t>
      </w:r>
      <w:r w:rsidRPr="00E159DB">
        <w:rPr>
          <w:rFonts w:ascii="Times New Roman" w:hAnsi="Times New Roman" w:cs="Times New Roman"/>
          <w:sz w:val="28"/>
          <w:szCs w:val="28"/>
        </w:rPr>
        <w:t xml:space="preserve"> с особенностями их познавательной деятельности. Для обучающихся характерны недостаточный уровень развития логического мышления, затруднения в установлении причинно-следственных связей, сниженная память, отставания в развитии речи, слабость </w:t>
      </w:r>
      <w:proofErr w:type="spellStart"/>
      <w:r w:rsidRPr="00E159DB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E159DB">
        <w:rPr>
          <w:rFonts w:ascii="Times New Roman" w:hAnsi="Times New Roman" w:cs="Times New Roman"/>
          <w:sz w:val="28"/>
          <w:szCs w:val="28"/>
        </w:rPr>
        <w:t xml:space="preserve">. В связи с этим обучающиеся замедленно </w:t>
      </w:r>
      <w:r w:rsidRPr="00E159DB">
        <w:rPr>
          <w:rFonts w:ascii="Times New Roman" w:hAnsi="Times New Roman" w:cs="Times New Roman"/>
          <w:sz w:val="28"/>
          <w:szCs w:val="28"/>
        </w:rPr>
        <w:lastRenderedPageBreak/>
        <w:t>овладевают необходимыми обобщенными историческими представлениями и понятиями, плохо запоминают историческую периодизацию и хронологию, затрудняются в анализе и обобщении конкретных исторических фактов, в понимании закономерностей общественного развития; испытывают трудности при анализе текста учебника.</w:t>
      </w:r>
    </w:p>
    <w:p w:rsidR="00E159DB" w:rsidRPr="00E159DB" w:rsidRDefault="00E159DB" w:rsidP="00E159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B">
        <w:rPr>
          <w:rFonts w:ascii="Times New Roman" w:hAnsi="Times New Roman" w:cs="Times New Roman"/>
          <w:sz w:val="28"/>
          <w:szCs w:val="28"/>
        </w:rPr>
        <w:t xml:space="preserve">На уроках истории, обучающиеся с ЗПР нуждаются в специально организованной помощи, направленной на то, чтобы облегчить им усвоение учебного материала. Для преодоления этих трудностей основное внимание должно быть уделено отбору учебного материала в соответствии с принципом доступности при сохранении общего базового уровня. Он должен по содержанию и объему быть адаптированным для обучающихся с ЗПР в соответствии с их особыми образовательными потребностями. Следует облегчить овладение материалом обучающимися с ЗПР посредством его детального объяснения с систематическим повтором, использования приемов актуализации (визуальная опора, памятка, алгоритм, схема, карта). </w:t>
      </w:r>
    </w:p>
    <w:p w:rsidR="00E159DB" w:rsidRPr="00E159DB" w:rsidRDefault="00E159DB" w:rsidP="00E159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B">
        <w:rPr>
          <w:rFonts w:ascii="Times New Roman" w:hAnsi="Times New Roman" w:cs="Times New Roman"/>
          <w:sz w:val="28"/>
          <w:szCs w:val="28"/>
        </w:rPr>
        <w:t xml:space="preserve">Примерная программа предусматривает внесение некоторых изменений: уменьшение объема теоретических сведений, исключение излишней детализации, включение отдельных тем или целых разделов в материалы для обзорного, ознакомительного изучения. Темы для ознакомительного изучения в программе выделены курсивом. </w:t>
      </w:r>
    </w:p>
    <w:p w:rsidR="00E159DB" w:rsidRPr="00E159DB" w:rsidRDefault="00E159DB" w:rsidP="00E159D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kern w:val="28"/>
          <w:sz w:val="28"/>
          <w:szCs w:val="28"/>
        </w:rPr>
      </w:pPr>
    </w:p>
    <w:p w:rsidR="00E159DB" w:rsidRPr="00E159DB" w:rsidRDefault="00E159DB" w:rsidP="00E159D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  <w:bookmarkStart w:id="5" w:name="_Toc96177163"/>
      <w:r w:rsidRPr="00E159DB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Примерные виды деятельности обучающихся с ЗПР, обусловленные особыми образовательными потребностями и обеспечивающие осмысленное освоение содержании образования по предмету «История»</w:t>
      </w:r>
      <w:bookmarkEnd w:id="5"/>
    </w:p>
    <w:p w:rsidR="00E159DB" w:rsidRPr="00E159DB" w:rsidRDefault="00E159DB" w:rsidP="00E159D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E159DB">
        <w:rPr>
          <w:rFonts w:ascii="Times New Roman" w:eastAsia="Arial Unicode MS" w:hAnsi="Times New Roman" w:cs="Times New Roman"/>
          <w:kern w:val="1"/>
          <w:sz w:val="28"/>
          <w:szCs w:val="28"/>
        </w:rPr>
        <w:t>Содержание видов деятельности обучающихся с ЗПР определяется их особыми образовательными потребностями. Следует усилить виды деятельности, специфичные для обучающихся с ЗПР, обеспечивающие осмысленное освоение содержания образования по предмету: освоение материала с опорой на алгоритм; «</w:t>
      </w:r>
      <w:proofErr w:type="spellStart"/>
      <w:r w:rsidRPr="00E159DB">
        <w:rPr>
          <w:rFonts w:ascii="Times New Roman" w:eastAsia="Arial Unicode MS" w:hAnsi="Times New Roman" w:cs="Times New Roman"/>
          <w:kern w:val="1"/>
          <w:sz w:val="28"/>
          <w:szCs w:val="28"/>
        </w:rPr>
        <w:t>пошаговость</w:t>
      </w:r>
      <w:proofErr w:type="spellEnd"/>
      <w:r w:rsidRPr="00E159D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» в изучении материала; использование дополнительной визуальной опоры (планы, образцы, шаблоны, опорные таблицы). Учителю рекомендуется активно привлекать дополнительный наглядный материал, технические средства обучения, а также учить работать с учебником – выделять главную мысль параграфа, составлять развернутый план, искать в тексте ответы на вопросы, обращаться за дополнительной информацией к другим разделам учебника. Полезно организовывать «выездные» или виртуальные уроки в музее и экскурсии. Особое внимание нужно уделять обучению структурированию материала: составлению рисуночных и вербальных схем, составлению таблиц, составлению классификации с обозначенными основаниями для классификации и наполнению их примерами и др. Организация учебного материала крупными блоками в виде таблицы способствует обобщению сведений, пониманию закономерностей исторического процесса, лучшему запоминанию и усвоению конкретных исторических фактов. </w:t>
      </w:r>
    </w:p>
    <w:p w:rsidR="00E159DB" w:rsidRPr="00E159DB" w:rsidRDefault="00E159DB" w:rsidP="00E159D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E159DB">
        <w:rPr>
          <w:rFonts w:ascii="Times New Roman" w:eastAsia="Arial Unicode MS" w:hAnsi="Times New Roman" w:cs="Times New Roman"/>
          <w:kern w:val="1"/>
          <w:sz w:val="28"/>
          <w:szCs w:val="28"/>
        </w:rPr>
        <w:t>Рекомендуется использовать средства наглядности:</w:t>
      </w:r>
    </w:p>
    <w:p w:rsidR="00E159DB" w:rsidRPr="00E159DB" w:rsidRDefault="00E159DB" w:rsidP="00B06A2E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jc w:val="both"/>
        <w:rPr>
          <w:rFonts w:cs="Times New Roman"/>
          <w:szCs w:val="28"/>
        </w:rPr>
      </w:pPr>
      <w:r w:rsidRPr="00E159DB">
        <w:rPr>
          <w:rFonts w:cs="Times New Roman"/>
          <w:szCs w:val="28"/>
        </w:rPr>
        <w:t>исторические карты и атласы по темам курса;</w:t>
      </w:r>
    </w:p>
    <w:p w:rsidR="00E159DB" w:rsidRPr="00E159DB" w:rsidRDefault="00E159DB" w:rsidP="00B06A2E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jc w:val="both"/>
        <w:rPr>
          <w:rFonts w:cs="Times New Roman"/>
          <w:szCs w:val="28"/>
        </w:rPr>
      </w:pPr>
      <w:r w:rsidRPr="00E159DB">
        <w:rPr>
          <w:rFonts w:cs="Times New Roman"/>
          <w:szCs w:val="28"/>
        </w:rPr>
        <w:lastRenderedPageBreak/>
        <w:t>артефакты и копии исторических предметов, макеты;</w:t>
      </w:r>
    </w:p>
    <w:p w:rsidR="00E159DB" w:rsidRPr="00E159DB" w:rsidRDefault="00E159DB" w:rsidP="00B06A2E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jc w:val="both"/>
        <w:rPr>
          <w:rFonts w:cs="Times New Roman"/>
          <w:szCs w:val="28"/>
        </w:rPr>
      </w:pPr>
      <w:r w:rsidRPr="00E159DB">
        <w:rPr>
          <w:rFonts w:cs="Times New Roman"/>
          <w:szCs w:val="28"/>
        </w:rPr>
        <w:t>портреты исторических деятелей, выдающихся полководцев;</w:t>
      </w:r>
    </w:p>
    <w:p w:rsidR="00E159DB" w:rsidRPr="00E159DB" w:rsidRDefault="00E159DB" w:rsidP="00B06A2E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jc w:val="both"/>
        <w:rPr>
          <w:rFonts w:cs="Times New Roman"/>
          <w:szCs w:val="28"/>
        </w:rPr>
      </w:pPr>
      <w:r w:rsidRPr="00E159DB">
        <w:rPr>
          <w:rFonts w:cs="Times New Roman"/>
          <w:szCs w:val="28"/>
        </w:rPr>
        <w:t>исторические картины, репродукции;</w:t>
      </w:r>
    </w:p>
    <w:p w:rsidR="00E159DB" w:rsidRPr="00E159DB" w:rsidRDefault="00E159DB" w:rsidP="00B06A2E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jc w:val="both"/>
        <w:rPr>
          <w:rFonts w:cs="Times New Roman"/>
          <w:szCs w:val="28"/>
        </w:rPr>
      </w:pPr>
      <w:r w:rsidRPr="00E159DB">
        <w:rPr>
          <w:rFonts w:cs="Times New Roman"/>
          <w:szCs w:val="28"/>
        </w:rPr>
        <w:t>презентации по темам курса.</w:t>
      </w:r>
    </w:p>
    <w:p w:rsidR="00E159DB" w:rsidRPr="00E159DB" w:rsidRDefault="00E159DB" w:rsidP="00E159D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E159DB">
        <w:rPr>
          <w:rFonts w:ascii="Times New Roman" w:eastAsia="Arial Unicode MS" w:hAnsi="Times New Roman" w:cs="Times New Roman"/>
          <w:kern w:val="1"/>
          <w:sz w:val="28"/>
          <w:szCs w:val="28"/>
        </w:rPr>
        <w:t>На уроках истории следует организовывать различные коллективные формы работы: парами, группами, что будет способствовать закреплению у обучающихся с ЗПР навыков сотрудничества и продуктивной коммуникации.</w:t>
      </w:r>
    </w:p>
    <w:p w:rsidR="00E159DB" w:rsidRPr="00E159DB" w:rsidRDefault="00E159DB" w:rsidP="00E159D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E159D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Примерная тематическая и терминологическая лексика соответствует ООП ООО. Для развития умения делать выводы, формирования единого речевого целого у обучающихся с ЗПР необходимо использовать клише и опорные слова. Следует предусмотреть проведение на уроках специальной работы над терминологической и тематической лексикой учебной дисциплины, а также над лексикой, необходимой для организации учебной деятельности в целях ее понимания, усвоения и запоминания обучающимися с ЗПР, адекватного применения в различных видах деятельности. </w:t>
      </w:r>
    </w:p>
    <w:p w:rsidR="00E159DB" w:rsidRPr="00E159DB" w:rsidRDefault="00E159DB" w:rsidP="00E159D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E159DB">
        <w:rPr>
          <w:rFonts w:ascii="Times New Roman" w:eastAsia="Arial Unicode MS" w:hAnsi="Times New Roman" w:cs="Times New Roman"/>
          <w:kern w:val="1"/>
          <w:sz w:val="28"/>
          <w:szCs w:val="28"/>
        </w:rPr>
        <w:t>При работе над лексикой, в том числе научной терминологией курса (раскрытие значений новых слов, уточнение или расширение значений уже известных лексических единиц) необходимо включение слова в контекст. Введение нового термина, новой лексической единицы проводится на основе обращения к этимологии слова и ассоциациям. Каждое новое слово включается в контекст, закрепляется в речевой практике обучающихся. Обязательна визуальная поддержка, алгоритмы работы с определением, опорные схемы для актуализации терминологии.</w:t>
      </w:r>
    </w:p>
    <w:p w:rsidR="00E159DB" w:rsidRPr="00E159DB" w:rsidRDefault="00E159DB" w:rsidP="00E159D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E159DB">
        <w:rPr>
          <w:rFonts w:ascii="Times New Roman" w:eastAsia="Arial Unicode MS" w:hAnsi="Times New Roman" w:cs="Times New Roman"/>
          <w:kern w:val="1"/>
          <w:sz w:val="28"/>
          <w:szCs w:val="28"/>
        </w:rPr>
        <w:t>Коррекционно-развивающая направленность истории заключается в том, что на уроках ведется целенаправленная работа по развитию речи и словесно-логического мышления на основе материала исторического содержания. В процессе уроков требуется обеспечить накопление обучающимися специальных понятий, к числу которых относятся:</w:t>
      </w:r>
    </w:p>
    <w:p w:rsidR="00E159DB" w:rsidRPr="00E159DB" w:rsidRDefault="00E159DB" w:rsidP="00B06A2E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jc w:val="both"/>
        <w:rPr>
          <w:rFonts w:cs="Times New Roman"/>
          <w:szCs w:val="28"/>
        </w:rPr>
      </w:pPr>
      <w:proofErr w:type="spellStart"/>
      <w:r w:rsidRPr="00E159DB">
        <w:rPr>
          <w:rFonts w:eastAsia="Arial Unicode MS" w:cs="Times New Roman"/>
          <w:kern w:val="1"/>
          <w:szCs w:val="28"/>
        </w:rPr>
        <w:t>частно</w:t>
      </w:r>
      <w:proofErr w:type="spellEnd"/>
      <w:r w:rsidRPr="00E159DB">
        <w:rPr>
          <w:rFonts w:eastAsia="Arial Unicode MS" w:cs="Times New Roman"/>
          <w:kern w:val="1"/>
          <w:szCs w:val="28"/>
        </w:rPr>
        <w:t xml:space="preserve">-исторические понятия (характерные для определенного </w:t>
      </w:r>
      <w:r w:rsidRPr="00E159DB">
        <w:rPr>
          <w:rFonts w:cs="Times New Roman"/>
          <w:szCs w:val="28"/>
        </w:rPr>
        <w:t>периода в истории), отражающие и обобщающие конкретные исторические явления;</w:t>
      </w:r>
    </w:p>
    <w:p w:rsidR="00E159DB" w:rsidRPr="00E159DB" w:rsidRDefault="00E159DB" w:rsidP="00B06A2E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jc w:val="both"/>
        <w:rPr>
          <w:rFonts w:cs="Times New Roman"/>
          <w:szCs w:val="28"/>
        </w:rPr>
      </w:pPr>
      <w:r w:rsidRPr="00E159DB">
        <w:rPr>
          <w:rFonts w:cs="Times New Roman"/>
          <w:szCs w:val="28"/>
        </w:rPr>
        <w:t>общеисторические понятия, отражающие и обобщающие явления, свойственные определённой общественно-экономической формации;</w:t>
      </w:r>
    </w:p>
    <w:p w:rsidR="00E159DB" w:rsidRPr="00E159DB" w:rsidRDefault="00E159DB" w:rsidP="00B06A2E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jc w:val="both"/>
        <w:rPr>
          <w:rFonts w:cs="Times New Roman"/>
          <w:szCs w:val="28"/>
        </w:rPr>
      </w:pPr>
      <w:r w:rsidRPr="00E159DB">
        <w:rPr>
          <w:rFonts w:cs="Times New Roman"/>
          <w:szCs w:val="28"/>
        </w:rPr>
        <w:t>социологические понятия, отражающие общие связи и закономерности исторического процесса.</w:t>
      </w:r>
    </w:p>
    <w:p w:rsidR="00E159DB" w:rsidRPr="00E159DB" w:rsidRDefault="00E159DB" w:rsidP="00E159D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E159DB">
        <w:rPr>
          <w:rFonts w:ascii="Times New Roman" w:eastAsia="Arial Unicode MS" w:hAnsi="Times New Roman" w:cs="Times New Roman"/>
          <w:kern w:val="1"/>
          <w:sz w:val="28"/>
          <w:szCs w:val="28"/>
        </w:rPr>
        <w:t>Ведущими являются общеисторические понятия. Освоение социологических понятий становится возможным только на базе общеисторических.</w:t>
      </w:r>
    </w:p>
    <w:p w:rsidR="00E159DB" w:rsidRPr="00E159DB" w:rsidRDefault="00E159DB" w:rsidP="00E159D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E159D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У обучающихся с ЗПР должно осуществляться развитие </w:t>
      </w:r>
      <w:proofErr w:type="spellStart"/>
      <w:r w:rsidRPr="00E159DB">
        <w:rPr>
          <w:rFonts w:ascii="Times New Roman" w:eastAsia="Arial Unicode MS" w:hAnsi="Times New Roman" w:cs="Times New Roman"/>
          <w:kern w:val="1"/>
          <w:sz w:val="28"/>
          <w:szCs w:val="28"/>
        </w:rPr>
        <w:t>общеучебных</w:t>
      </w:r>
      <w:proofErr w:type="spellEnd"/>
      <w:r w:rsidRPr="00E159D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умений: выделять существенные и несущественные признаки того или иного исторического явления, события; сравнивать, обобщать, делать выводы; доступно передавать информацию, структурировать свои ответы. </w:t>
      </w:r>
    </w:p>
    <w:p w:rsidR="00E159DB" w:rsidRPr="00E159DB" w:rsidRDefault="00E159DB" w:rsidP="00E159D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E159D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Поскольку в ходе уроков истории возникает объективная необходимость запоминать и воспроизводить значительное количество исторических фактов, иноязычных имен, временных границ, следует учить </w:t>
      </w:r>
      <w:r w:rsidRPr="00E159DB">
        <w:rPr>
          <w:rFonts w:ascii="Times New Roman" w:eastAsia="Arial Unicode MS" w:hAnsi="Times New Roman" w:cs="Times New Roman"/>
          <w:kern w:val="1"/>
          <w:sz w:val="28"/>
          <w:szCs w:val="28"/>
        </w:rPr>
        <w:lastRenderedPageBreak/>
        <w:t xml:space="preserve">обучающихся с ЗПР использовать различные средства фиксации материала. Это могут быть условные обозначения (символы, схемы, таблицы, лента времени и т.д.). </w:t>
      </w:r>
    </w:p>
    <w:p w:rsidR="00C47F75" w:rsidRPr="00F155CA" w:rsidRDefault="00E159DB" w:rsidP="00F155C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CD5FE5" w:rsidRDefault="00F155CA" w:rsidP="00F155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155CA">
        <w:rPr>
          <w:rFonts w:ascii="Times New Roman" w:hAnsi="Times New Roman" w:cs="Times New Roman"/>
          <w:b/>
          <w:sz w:val="28"/>
          <w:szCs w:val="28"/>
        </w:rPr>
        <w:t>СОДЕ</w:t>
      </w:r>
      <w:r w:rsidR="00D712DF">
        <w:rPr>
          <w:rFonts w:ascii="Times New Roman" w:hAnsi="Times New Roman" w:cs="Times New Roman"/>
          <w:b/>
          <w:sz w:val="28"/>
          <w:szCs w:val="28"/>
        </w:rPr>
        <w:t>РЖАНИЕ УЧЕБНОГО ПРЕДМЕТА «ИСТОР</w:t>
      </w:r>
      <w:r w:rsidRPr="00F155CA">
        <w:rPr>
          <w:rFonts w:ascii="Times New Roman" w:hAnsi="Times New Roman" w:cs="Times New Roman"/>
          <w:b/>
          <w:sz w:val="28"/>
          <w:szCs w:val="28"/>
        </w:rPr>
        <w:t>ИЯ»</w:t>
      </w:r>
    </w:p>
    <w:p w:rsidR="00B06A2E" w:rsidRPr="00C356AF" w:rsidRDefault="00B06A2E" w:rsidP="00B06A2E">
      <w:pPr>
        <w:spacing w:after="0" w:line="264" w:lineRule="auto"/>
        <w:ind w:left="120"/>
        <w:jc w:val="both"/>
      </w:pPr>
      <w:r w:rsidRPr="00C356AF">
        <w:rPr>
          <w:rFonts w:ascii="Times New Roman" w:hAnsi="Times New Roman"/>
          <w:b/>
          <w:color w:val="000000"/>
          <w:sz w:val="28"/>
        </w:rPr>
        <w:t>8 КЛАСС</w:t>
      </w:r>
    </w:p>
    <w:p w:rsidR="00B06A2E" w:rsidRPr="00C356AF" w:rsidRDefault="00B06A2E" w:rsidP="00B06A2E">
      <w:pPr>
        <w:spacing w:after="0" w:line="264" w:lineRule="auto"/>
        <w:ind w:left="120"/>
        <w:jc w:val="both"/>
      </w:pPr>
    </w:p>
    <w:p w:rsidR="00B06A2E" w:rsidRPr="00C356AF" w:rsidRDefault="00B06A2E" w:rsidP="00B06A2E">
      <w:pPr>
        <w:spacing w:after="0" w:line="264" w:lineRule="auto"/>
        <w:ind w:left="120"/>
        <w:jc w:val="both"/>
      </w:pPr>
      <w:r w:rsidRPr="00C356AF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356AF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b/>
          <w:color w:val="000000"/>
          <w:sz w:val="28"/>
        </w:rPr>
        <w:t>Введение</w:t>
      </w:r>
      <w:r w:rsidRPr="00C356AF">
        <w:rPr>
          <w:rFonts w:ascii="Times New Roman" w:hAnsi="Times New Roman"/>
          <w:color w:val="000000"/>
          <w:sz w:val="28"/>
        </w:rPr>
        <w:t xml:space="preserve"> 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b/>
          <w:color w:val="000000"/>
          <w:sz w:val="28"/>
        </w:rPr>
        <w:t>Век Просвещения</w:t>
      </w:r>
      <w:r w:rsidRPr="00C356AF">
        <w:rPr>
          <w:rFonts w:ascii="Times New Roman" w:hAnsi="Times New Roman"/>
          <w:color w:val="000000"/>
          <w:sz w:val="28"/>
        </w:rPr>
        <w:t xml:space="preserve"> 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color w:val="000000"/>
          <w:sz w:val="28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</w:t>
      </w:r>
      <w:proofErr w:type="spellStart"/>
      <w:r w:rsidRPr="00C356AF">
        <w:rPr>
          <w:rFonts w:ascii="Times New Roman" w:hAnsi="Times New Roman"/>
          <w:color w:val="000000"/>
          <w:sz w:val="28"/>
        </w:rPr>
        <w:t>Д’Аламбер</w:t>
      </w:r>
      <w:proofErr w:type="spellEnd"/>
      <w:r w:rsidRPr="00C356AF">
        <w:rPr>
          <w:rFonts w:ascii="Times New Roman" w:hAnsi="Times New Roman"/>
          <w:color w:val="000000"/>
          <w:sz w:val="28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b/>
          <w:color w:val="000000"/>
          <w:sz w:val="28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356AF">
        <w:rPr>
          <w:rFonts w:ascii="Times New Roman" w:hAnsi="Times New Roman"/>
          <w:b/>
          <w:color w:val="000000"/>
          <w:sz w:val="28"/>
        </w:rPr>
        <w:t xml:space="preserve"> в.</w:t>
      </w:r>
      <w:r w:rsidRPr="00C356AF">
        <w:rPr>
          <w:rFonts w:ascii="Times New Roman" w:hAnsi="Times New Roman"/>
          <w:color w:val="000000"/>
          <w:sz w:val="28"/>
        </w:rPr>
        <w:t xml:space="preserve"> 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b/>
          <w:color w:val="000000"/>
          <w:sz w:val="28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356AF">
        <w:rPr>
          <w:rFonts w:ascii="Times New Roman" w:hAnsi="Times New Roman"/>
          <w:b/>
          <w:color w:val="000000"/>
          <w:sz w:val="28"/>
        </w:rPr>
        <w:t xml:space="preserve"> в.:</w:t>
      </w:r>
      <w:r w:rsidRPr="00C356AF">
        <w:rPr>
          <w:rFonts w:ascii="Times New Roman" w:hAnsi="Times New Roman"/>
          <w:color w:val="000000"/>
          <w:sz w:val="28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b/>
          <w:color w:val="000000"/>
          <w:sz w:val="28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356AF">
        <w:rPr>
          <w:rFonts w:ascii="Times New Roman" w:hAnsi="Times New Roman"/>
          <w:b/>
          <w:color w:val="000000"/>
          <w:sz w:val="28"/>
        </w:rPr>
        <w:t xml:space="preserve"> в.</w:t>
      </w:r>
      <w:r w:rsidRPr="00C356AF">
        <w:rPr>
          <w:rFonts w:ascii="Times New Roman" w:hAnsi="Times New Roman"/>
          <w:color w:val="000000"/>
          <w:sz w:val="28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C356AF">
        <w:rPr>
          <w:rFonts w:ascii="Times New Roman" w:hAnsi="Times New Roman"/>
          <w:color w:val="000000"/>
          <w:sz w:val="28"/>
        </w:rPr>
        <w:t>Луддизм</w:t>
      </w:r>
      <w:proofErr w:type="spellEnd"/>
      <w:r w:rsidRPr="00C356AF">
        <w:rPr>
          <w:rFonts w:ascii="Times New Roman" w:hAnsi="Times New Roman"/>
          <w:color w:val="000000"/>
          <w:sz w:val="28"/>
        </w:rPr>
        <w:t>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b/>
          <w:color w:val="000000"/>
          <w:sz w:val="28"/>
        </w:rPr>
        <w:t>Франция.</w:t>
      </w:r>
      <w:r w:rsidRPr="00C356AF">
        <w:rPr>
          <w:rFonts w:ascii="Times New Roman" w:hAnsi="Times New Roman"/>
          <w:color w:val="000000"/>
          <w:sz w:val="28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b/>
          <w:color w:val="000000"/>
          <w:sz w:val="28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356AF">
        <w:rPr>
          <w:rFonts w:ascii="Times New Roman" w:hAnsi="Times New Roman"/>
          <w:b/>
          <w:color w:val="000000"/>
          <w:sz w:val="28"/>
        </w:rPr>
        <w:t xml:space="preserve"> в.</w:t>
      </w:r>
      <w:r w:rsidRPr="00C356AF">
        <w:rPr>
          <w:rFonts w:ascii="Times New Roman" w:hAnsi="Times New Roman"/>
          <w:color w:val="000000"/>
          <w:sz w:val="28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C356AF">
        <w:rPr>
          <w:rFonts w:ascii="Times New Roman" w:hAnsi="Times New Roman"/>
          <w:color w:val="000000"/>
          <w:sz w:val="28"/>
        </w:rPr>
        <w:t xml:space="preserve"> Великий. </w:t>
      </w:r>
      <w:proofErr w:type="spellStart"/>
      <w:r w:rsidRPr="00C356AF">
        <w:rPr>
          <w:rFonts w:ascii="Times New Roman" w:hAnsi="Times New Roman"/>
          <w:color w:val="000000"/>
          <w:sz w:val="28"/>
        </w:rPr>
        <w:t>Габсбургская</w:t>
      </w:r>
      <w:proofErr w:type="spellEnd"/>
      <w:r w:rsidRPr="00C356AF">
        <w:rPr>
          <w:rFonts w:ascii="Times New Roman" w:hAnsi="Times New Roman"/>
          <w:color w:val="000000"/>
          <w:sz w:val="28"/>
        </w:rPr>
        <w:t xml:space="preserve">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</w:rPr>
        <w:t xml:space="preserve"> в. Правление Марии </w:t>
      </w:r>
      <w:proofErr w:type="spellStart"/>
      <w:r w:rsidRPr="00C356AF">
        <w:rPr>
          <w:rFonts w:ascii="Times New Roman" w:hAnsi="Times New Roman"/>
          <w:color w:val="000000"/>
          <w:sz w:val="28"/>
        </w:rPr>
        <w:t>Терезии</w:t>
      </w:r>
      <w:proofErr w:type="spellEnd"/>
      <w:r w:rsidRPr="00C356AF">
        <w:rPr>
          <w:rFonts w:ascii="Times New Roman" w:hAnsi="Times New Roman"/>
          <w:color w:val="000000"/>
          <w:sz w:val="28"/>
        </w:rPr>
        <w:t xml:space="preserve">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C356AF">
        <w:rPr>
          <w:rFonts w:ascii="Times New Roman" w:hAnsi="Times New Roman"/>
          <w:color w:val="000000"/>
          <w:sz w:val="28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b/>
          <w:color w:val="000000"/>
          <w:sz w:val="28"/>
        </w:rPr>
        <w:t>Государства Пиренейского полуострова.</w:t>
      </w:r>
      <w:r w:rsidRPr="00C356AF">
        <w:rPr>
          <w:rFonts w:ascii="Times New Roman" w:hAnsi="Times New Roman"/>
          <w:color w:val="000000"/>
          <w:sz w:val="28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C356AF">
        <w:rPr>
          <w:rFonts w:ascii="Times New Roman" w:hAnsi="Times New Roman"/>
          <w:color w:val="000000"/>
          <w:sz w:val="28"/>
        </w:rPr>
        <w:t xml:space="preserve">. Попытки проведения реформ в Португалии. Управление </w:t>
      </w:r>
      <w:r w:rsidRPr="00C356AF">
        <w:rPr>
          <w:rFonts w:ascii="Times New Roman" w:hAnsi="Times New Roman"/>
          <w:color w:val="000000"/>
          <w:sz w:val="28"/>
        </w:rPr>
        <w:lastRenderedPageBreak/>
        <w:t>колониальными владениями Испании и Португалии в Южной Америке. Недовольство населения колоний политикой метрополий.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b/>
          <w:color w:val="000000"/>
          <w:sz w:val="28"/>
        </w:rPr>
        <w:t>Британские колонии в Северной Америке: борьба за независимость</w:t>
      </w:r>
      <w:r w:rsidRPr="00C356AF">
        <w:rPr>
          <w:rFonts w:ascii="Times New Roman" w:hAnsi="Times New Roman"/>
          <w:color w:val="000000"/>
          <w:sz w:val="28"/>
        </w:rPr>
        <w:t xml:space="preserve"> 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color w:val="000000"/>
          <w:sz w:val="28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b/>
          <w:color w:val="000000"/>
          <w:sz w:val="28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356AF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color w:val="000000"/>
          <w:sz w:val="28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</w:t>
      </w:r>
      <w:proofErr w:type="spellStart"/>
      <w:r w:rsidRPr="00C356AF">
        <w:rPr>
          <w:rFonts w:ascii="Times New Roman" w:hAnsi="Times New Roman"/>
          <w:color w:val="000000"/>
          <w:sz w:val="28"/>
        </w:rPr>
        <w:t>Вареннский</w:t>
      </w:r>
      <w:proofErr w:type="spellEnd"/>
      <w:r w:rsidRPr="00C356AF">
        <w:rPr>
          <w:rFonts w:ascii="Times New Roman" w:hAnsi="Times New Roman"/>
          <w:color w:val="000000"/>
          <w:sz w:val="28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b/>
          <w:color w:val="000000"/>
          <w:sz w:val="28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356AF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color w:val="000000"/>
          <w:sz w:val="28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b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356AF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color w:val="000000"/>
          <w:sz w:val="28"/>
        </w:rPr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</w:rPr>
        <w:t xml:space="preserve"> в. Северная война (1700–1721). Династические войны «за наследство». Семилетняя война (1756–1763). Разделы Речи </w:t>
      </w:r>
      <w:proofErr w:type="spellStart"/>
      <w:r w:rsidRPr="00C356AF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C356AF">
        <w:rPr>
          <w:rFonts w:ascii="Times New Roman" w:hAnsi="Times New Roman"/>
          <w:color w:val="000000"/>
          <w:sz w:val="28"/>
        </w:rPr>
        <w:t>. Войны антифранцузских коалиций против революционной Франции. Колониальные захваты европейских держав.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b/>
          <w:color w:val="000000"/>
          <w:sz w:val="28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356AF">
        <w:rPr>
          <w:rFonts w:ascii="Times New Roman" w:hAnsi="Times New Roman"/>
          <w:b/>
          <w:color w:val="000000"/>
          <w:sz w:val="28"/>
        </w:rPr>
        <w:t xml:space="preserve"> в.</w:t>
      </w:r>
      <w:r w:rsidRPr="00C356AF">
        <w:rPr>
          <w:rFonts w:ascii="Times New Roman" w:hAnsi="Times New Roman"/>
          <w:color w:val="000000"/>
          <w:sz w:val="28"/>
        </w:rPr>
        <w:t xml:space="preserve"> 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color w:val="000000"/>
          <w:sz w:val="28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C356AF">
        <w:rPr>
          <w:rFonts w:ascii="Times New Roman" w:hAnsi="Times New Roman"/>
          <w:color w:val="000000"/>
          <w:sz w:val="28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</w:rPr>
        <w:t xml:space="preserve"> в. </w:t>
      </w:r>
      <w:proofErr w:type="spellStart"/>
      <w:r w:rsidRPr="00C356AF">
        <w:rPr>
          <w:rFonts w:ascii="Times New Roman" w:hAnsi="Times New Roman"/>
          <w:color w:val="000000"/>
          <w:sz w:val="28"/>
        </w:rPr>
        <w:t>Сегуны</w:t>
      </w:r>
      <w:proofErr w:type="spellEnd"/>
      <w:r w:rsidRPr="00C356AF">
        <w:rPr>
          <w:rFonts w:ascii="Times New Roman" w:hAnsi="Times New Roman"/>
          <w:color w:val="000000"/>
          <w:sz w:val="28"/>
        </w:rPr>
        <w:t xml:space="preserve">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</w:rPr>
        <w:t xml:space="preserve"> в.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b/>
          <w:color w:val="000000"/>
          <w:sz w:val="28"/>
        </w:rPr>
        <w:t>Обобщение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color w:val="000000"/>
          <w:sz w:val="28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</w:rPr>
        <w:t xml:space="preserve"> в.</w:t>
      </w:r>
    </w:p>
    <w:p w:rsidR="00B06A2E" w:rsidRPr="00C356AF" w:rsidRDefault="00B06A2E" w:rsidP="00B06A2E">
      <w:pPr>
        <w:spacing w:after="0" w:line="264" w:lineRule="auto"/>
        <w:ind w:left="120"/>
        <w:jc w:val="both"/>
      </w:pPr>
    </w:p>
    <w:p w:rsidR="00B06A2E" w:rsidRPr="00C356AF" w:rsidRDefault="00B06A2E" w:rsidP="00B06A2E">
      <w:pPr>
        <w:spacing w:after="0" w:line="264" w:lineRule="auto"/>
        <w:ind w:left="120"/>
        <w:jc w:val="both"/>
      </w:pPr>
      <w:r w:rsidRPr="00C356AF">
        <w:rPr>
          <w:rFonts w:ascii="Times New Roman" w:hAnsi="Times New Roman"/>
          <w:b/>
          <w:color w:val="000000"/>
          <w:sz w:val="28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356AF">
        <w:rPr>
          <w:rFonts w:ascii="Times New Roman" w:hAnsi="Times New Roman"/>
          <w:b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356AF">
        <w:rPr>
          <w:rFonts w:ascii="Times New Roman" w:hAnsi="Times New Roman"/>
          <w:b/>
          <w:color w:val="000000"/>
          <w:sz w:val="28"/>
        </w:rPr>
        <w:t xml:space="preserve"> в.: ОТ ЦАРСТВА К ИМПЕРИИ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b/>
          <w:color w:val="000000"/>
          <w:sz w:val="28"/>
        </w:rPr>
        <w:t>Введение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b/>
          <w:color w:val="000000"/>
          <w:sz w:val="28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356AF">
        <w:rPr>
          <w:rFonts w:ascii="Times New Roman" w:hAnsi="Times New Roman"/>
          <w:color w:val="000000"/>
          <w:sz w:val="28"/>
        </w:rPr>
        <w:t xml:space="preserve"> 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b/>
          <w:color w:val="000000"/>
          <w:sz w:val="28"/>
        </w:rPr>
        <w:t>Причины и предпосылки преобразований.</w:t>
      </w:r>
      <w:r w:rsidRPr="00C356AF">
        <w:rPr>
          <w:rFonts w:ascii="Times New Roman" w:hAnsi="Times New Roman"/>
          <w:color w:val="000000"/>
          <w:sz w:val="28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C356AF">
        <w:rPr>
          <w:rFonts w:ascii="Times New Roman" w:hAnsi="Times New Roman"/>
          <w:color w:val="000000"/>
          <w:sz w:val="28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C356AF">
        <w:rPr>
          <w:rFonts w:ascii="Times New Roman" w:hAnsi="Times New Roman"/>
          <w:color w:val="000000"/>
          <w:sz w:val="28"/>
        </w:rPr>
        <w:t xml:space="preserve">, борьба за власть. Правление царевны Софьи. Стрелецкие бунты. </w:t>
      </w:r>
      <w:proofErr w:type="spellStart"/>
      <w:r w:rsidRPr="00C356AF">
        <w:rPr>
          <w:rFonts w:ascii="Times New Roman" w:hAnsi="Times New Roman"/>
          <w:color w:val="000000"/>
          <w:sz w:val="28"/>
        </w:rPr>
        <w:t>Хованщина</w:t>
      </w:r>
      <w:proofErr w:type="spellEnd"/>
      <w:r w:rsidRPr="00C356AF">
        <w:rPr>
          <w:rFonts w:ascii="Times New Roman" w:hAnsi="Times New Roman"/>
          <w:color w:val="000000"/>
          <w:sz w:val="28"/>
        </w:rPr>
        <w:t xml:space="preserve">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C356AF">
        <w:rPr>
          <w:rFonts w:ascii="Times New Roman" w:hAnsi="Times New Roman"/>
          <w:color w:val="000000"/>
          <w:sz w:val="28"/>
        </w:rPr>
        <w:t>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b/>
          <w:color w:val="000000"/>
          <w:sz w:val="28"/>
        </w:rPr>
        <w:t>Экономическая политика.</w:t>
      </w:r>
      <w:r w:rsidRPr="00C356AF">
        <w:rPr>
          <w:rFonts w:ascii="Times New Roman" w:hAnsi="Times New Roman"/>
          <w:color w:val="000000"/>
          <w:sz w:val="28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b/>
          <w:color w:val="000000"/>
          <w:sz w:val="28"/>
        </w:rPr>
        <w:t>Социальная политика.</w:t>
      </w:r>
      <w:r w:rsidRPr="00C356AF">
        <w:rPr>
          <w:rFonts w:ascii="Times New Roman" w:hAnsi="Times New Roman"/>
          <w:color w:val="000000"/>
          <w:sz w:val="28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b/>
          <w:color w:val="000000"/>
          <w:sz w:val="28"/>
        </w:rPr>
        <w:t>Реформы управления.</w:t>
      </w:r>
      <w:r w:rsidRPr="00C356AF">
        <w:rPr>
          <w:rFonts w:ascii="Times New Roman" w:hAnsi="Times New Roman"/>
          <w:color w:val="000000"/>
          <w:sz w:val="28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color w:val="000000"/>
          <w:sz w:val="28"/>
        </w:rPr>
        <w:t>Первые гвардейские полки. Создание регулярной армии, военного флота. Рекрутские наборы.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b/>
          <w:color w:val="000000"/>
          <w:sz w:val="28"/>
        </w:rPr>
        <w:t>Церковная реформа.</w:t>
      </w:r>
      <w:r w:rsidRPr="00C356AF">
        <w:rPr>
          <w:rFonts w:ascii="Times New Roman" w:hAnsi="Times New Roman"/>
          <w:color w:val="000000"/>
          <w:sz w:val="28"/>
        </w:rPr>
        <w:t xml:space="preserve"> Упразднение патриаршества, учреждение Синода. Положение инославных конфессий.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b/>
          <w:color w:val="000000"/>
          <w:sz w:val="28"/>
        </w:rPr>
        <w:lastRenderedPageBreak/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356AF">
        <w:rPr>
          <w:rFonts w:ascii="Times New Roman" w:hAnsi="Times New Roman"/>
          <w:b/>
          <w:color w:val="000000"/>
          <w:sz w:val="28"/>
        </w:rPr>
        <w:t xml:space="preserve">. </w:t>
      </w:r>
      <w:r w:rsidRPr="00C356AF">
        <w:rPr>
          <w:rFonts w:ascii="Times New Roman" w:hAnsi="Times New Roman"/>
          <w:color w:val="000000"/>
          <w:sz w:val="28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</w:rPr>
        <w:t xml:space="preserve"> в. Восстания в Астрахани, Башкирии, на Дону. Дело царевича Алексея.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b/>
          <w:color w:val="000000"/>
          <w:sz w:val="28"/>
        </w:rPr>
        <w:t>Внешняя политика.</w:t>
      </w:r>
      <w:r w:rsidRPr="00C356AF">
        <w:rPr>
          <w:rFonts w:ascii="Times New Roman" w:hAnsi="Times New Roman"/>
          <w:color w:val="000000"/>
          <w:sz w:val="28"/>
        </w:rPr>
        <w:t xml:space="preserve"> Северная война. Причины и цели войны. Неудачи в начале войны и их преодоление. Битва при д. Лесной и победа под Полтавой. </w:t>
      </w:r>
      <w:proofErr w:type="spellStart"/>
      <w:r w:rsidRPr="00C356AF">
        <w:rPr>
          <w:rFonts w:ascii="Times New Roman" w:hAnsi="Times New Roman"/>
          <w:color w:val="000000"/>
          <w:sz w:val="28"/>
        </w:rPr>
        <w:t>Прутский</w:t>
      </w:r>
      <w:proofErr w:type="spellEnd"/>
      <w:r w:rsidRPr="00C356AF">
        <w:rPr>
          <w:rFonts w:ascii="Times New Roman" w:hAnsi="Times New Roman"/>
          <w:color w:val="000000"/>
          <w:sz w:val="28"/>
        </w:rPr>
        <w:t xml:space="preserve"> поход. Борьба за гегемонию на Балтике. Сражения у м. Гангут и о. </w:t>
      </w:r>
      <w:proofErr w:type="spellStart"/>
      <w:r w:rsidRPr="00C356AF">
        <w:rPr>
          <w:rFonts w:ascii="Times New Roman" w:hAnsi="Times New Roman"/>
          <w:color w:val="000000"/>
          <w:sz w:val="28"/>
        </w:rPr>
        <w:t>Гренгам</w:t>
      </w:r>
      <w:proofErr w:type="spellEnd"/>
      <w:r w:rsidRPr="00C356AF"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 w:rsidRPr="00C356AF">
        <w:rPr>
          <w:rFonts w:ascii="Times New Roman" w:hAnsi="Times New Roman"/>
          <w:color w:val="000000"/>
          <w:sz w:val="28"/>
        </w:rPr>
        <w:t>Ништадтский</w:t>
      </w:r>
      <w:proofErr w:type="spellEnd"/>
      <w:r w:rsidRPr="00C356AF">
        <w:rPr>
          <w:rFonts w:ascii="Times New Roman" w:hAnsi="Times New Roman"/>
          <w:color w:val="000000"/>
          <w:sz w:val="28"/>
        </w:rPr>
        <w:t xml:space="preserve">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C356AF">
        <w:rPr>
          <w:rFonts w:ascii="Times New Roman" w:hAnsi="Times New Roman"/>
          <w:color w:val="000000"/>
          <w:sz w:val="28"/>
        </w:rPr>
        <w:t>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b/>
          <w:color w:val="000000"/>
          <w:sz w:val="28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356AF">
        <w:rPr>
          <w:rFonts w:ascii="Times New Roman" w:hAnsi="Times New Roman"/>
          <w:b/>
          <w:color w:val="000000"/>
          <w:sz w:val="28"/>
        </w:rPr>
        <w:t xml:space="preserve"> в области культуры.</w:t>
      </w:r>
      <w:r w:rsidRPr="00C356AF">
        <w:rPr>
          <w:rFonts w:ascii="Times New Roman" w:hAnsi="Times New Roman"/>
          <w:color w:val="000000"/>
          <w:sz w:val="28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color w:val="000000"/>
          <w:sz w:val="28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color w:val="000000"/>
          <w:sz w:val="28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C356AF">
        <w:rPr>
          <w:rFonts w:ascii="Times New Roman" w:hAnsi="Times New Roman"/>
          <w:color w:val="000000"/>
          <w:sz w:val="28"/>
        </w:rPr>
        <w:t xml:space="preserve"> в русской культуре.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b/>
          <w:color w:val="000000"/>
          <w:sz w:val="28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356AF">
        <w:rPr>
          <w:rFonts w:ascii="Times New Roman" w:hAnsi="Times New Roman"/>
          <w:b/>
          <w:color w:val="000000"/>
          <w:sz w:val="28"/>
        </w:rPr>
        <w:t>. Дворцовые перевороты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color w:val="000000"/>
          <w:sz w:val="28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</w:t>
      </w:r>
      <w:proofErr w:type="spellStart"/>
      <w:r w:rsidRPr="00C356AF">
        <w:rPr>
          <w:rFonts w:ascii="Times New Roman" w:hAnsi="Times New Roman"/>
          <w:color w:val="000000"/>
          <w:sz w:val="28"/>
        </w:rPr>
        <w:t>верховников</w:t>
      </w:r>
      <w:proofErr w:type="spellEnd"/>
      <w:r w:rsidRPr="00C356AF">
        <w:rPr>
          <w:rFonts w:ascii="Times New Roman" w:hAnsi="Times New Roman"/>
          <w:color w:val="000000"/>
          <w:sz w:val="28"/>
        </w:rPr>
        <w:t xml:space="preserve">» и приход к власти Анны Иоанновны. Кабинет министров. Роль Э. Бирона, А. И. Остермана, А. П. </w:t>
      </w:r>
      <w:proofErr w:type="spellStart"/>
      <w:proofErr w:type="gramStart"/>
      <w:r w:rsidRPr="00C356AF">
        <w:rPr>
          <w:rFonts w:ascii="Times New Roman" w:hAnsi="Times New Roman"/>
          <w:color w:val="000000"/>
          <w:sz w:val="28"/>
        </w:rPr>
        <w:t>Волын</w:t>
      </w:r>
      <w:proofErr w:type="spellEnd"/>
      <w:r w:rsidRPr="00C356AF">
        <w:rPr>
          <w:rFonts w:ascii="Times New Roman" w:hAnsi="Times New Roman"/>
          <w:color w:val="000000"/>
          <w:sz w:val="28"/>
        </w:rPr>
        <w:t xml:space="preserve">- </w:t>
      </w:r>
      <w:proofErr w:type="spellStart"/>
      <w:r w:rsidRPr="00C356AF">
        <w:rPr>
          <w:rFonts w:ascii="Times New Roman" w:hAnsi="Times New Roman"/>
          <w:color w:val="000000"/>
          <w:sz w:val="28"/>
        </w:rPr>
        <w:t>ского</w:t>
      </w:r>
      <w:proofErr w:type="spellEnd"/>
      <w:proofErr w:type="gramEnd"/>
      <w:r w:rsidRPr="00C356AF">
        <w:rPr>
          <w:rFonts w:ascii="Times New Roman" w:hAnsi="Times New Roman"/>
          <w:color w:val="000000"/>
          <w:sz w:val="28"/>
        </w:rPr>
        <w:t>, Б. Х. Миниха в управлении и политической жизни страны.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color w:val="000000"/>
          <w:sz w:val="28"/>
        </w:rPr>
        <w:t xml:space="preserve">Укрепление границ империи на восточной и юго-восточной окраинах. Переход Младшего </w:t>
      </w:r>
      <w:proofErr w:type="spellStart"/>
      <w:r w:rsidRPr="00C356AF">
        <w:rPr>
          <w:rFonts w:ascii="Times New Roman" w:hAnsi="Times New Roman"/>
          <w:color w:val="000000"/>
          <w:sz w:val="28"/>
        </w:rPr>
        <w:t>жуза</w:t>
      </w:r>
      <w:proofErr w:type="spellEnd"/>
      <w:r w:rsidRPr="00C356AF">
        <w:rPr>
          <w:rFonts w:ascii="Times New Roman" w:hAnsi="Times New Roman"/>
          <w:color w:val="000000"/>
          <w:sz w:val="28"/>
        </w:rPr>
        <w:t xml:space="preserve"> под суверенитет Российской империи. Война с Османской империей.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b/>
          <w:color w:val="000000"/>
          <w:sz w:val="28"/>
        </w:rPr>
        <w:t>Россия при Елизавете Петровне.</w:t>
      </w:r>
      <w:r w:rsidRPr="00C356AF">
        <w:rPr>
          <w:rFonts w:ascii="Times New Roman" w:hAnsi="Times New Roman"/>
          <w:color w:val="000000"/>
          <w:sz w:val="28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</w:t>
      </w:r>
      <w:proofErr w:type="spellStart"/>
      <w:r w:rsidRPr="00C356AF">
        <w:rPr>
          <w:rFonts w:ascii="Times New Roman" w:hAnsi="Times New Roman"/>
          <w:color w:val="000000"/>
          <w:sz w:val="28"/>
        </w:rPr>
        <w:t>И</w:t>
      </w:r>
      <w:proofErr w:type="spellEnd"/>
      <w:r w:rsidRPr="00C356AF">
        <w:rPr>
          <w:rFonts w:ascii="Times New Roman" w:hAnsi="Times New Roman"/>
          <w:color w:val="000000"/>
          <w:sz w:val="28"/>
        </w:rPr>
        <w:t>. И. Шувалов. Россия в международных конфликтах 1740–1750-х гг. Участие в Семилетней войне.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b/>
          <w:color w:val="000000"/>
          <w:sz w:val="28"/>
        </w:rPr>
        <w:lastRenderedPageBreak/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C356AF">
        <w:rPr>
          <w:rFonts w:ascii="Times New Roman" w:hAnsi="Times New Roman"/>
          <w:b/>
          <w:color w:val="000000"/>
          <w:sz w:val="28"/>
        </w:rPr>
        <w:t>.</w:t>
      </w:r>
      <w:r w:rsidRPr="00C356AF">
        <w:rPr>
          <w:rFonts w:ascii="Times New Roman" w:hAnsi="Times New Roman"/>
          <w:color w:val="000000"/>
          <w:sz w:val="28"/>
        </w:rPr>
        <w:t xml:space="preserve"> Манифест о вольности дворянства. Причины переворота 28 июня 1762 г.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b/>
          <w:color w:val="000000"/>
          <w:sz w:val="28"/>
        </w:rPr>
        <w:t xml:space="preserve">Россия в 1760–1790-х гг. 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b/>
          <w:color w:val="000000"/>
          <w:sz w:val="28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C356AF">
        <w:rPr>
          <w:rFonts w:ascii="Times New Roman" w:hAnsi="Times New Roman"/>
          <w:b/>
          <w:color w:val="000000"/>
          <w:sz w:val="28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356AF">
        <w:rPr>
          <w:rFonts w:ascii="Times New Roman" w:hAnsi="Times New Roman"/>
          <w:b/>
          <w:color w:val="000000"/>
          <w:sz w:val="28"/>
        </w:rPr>
        <w:t xml:space="preserve"> 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b/>
          <w:color w:val="000000"/>
          <w:sz w:val="28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C356AF">
        <w:rPr>
          <w:rFonts w:ascii="Times New Roman" w:hAnsi="Times New Roman"/>
          <w:b/>
          <w:color w:val="000000"/>
          <w:sz w:val="28"/>
        </w:rPr>
        <w:t>.</w:t>
      </w:r>
      <w:r w:rsidRPr="00C356AF">
        <w:rPr>
          <w:rFonts w:ascii="Times New Roman" w:hAnsi="Times New Roman"/>
          <w:color w:val="000000"/>
          <w:sz w:val="28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color w:val="000000"/>
          <w:sz w:val="28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</w:t>
      </w:r>
      <w:proofErr w:type="spellStart"/>
      <w:r w:rsidRPr="00C356AF">
        <w:rPr>
          <w:rFonts w:ascii="Times New Roman" w:hAnsi="Times New Roman"/>
          <w:color w:val="000000"/>
          <w:sz w:val="28"/>
        </w:rPr>
        <w:t>Новороссии</w:t>
      </w:r>
      <w:proofErr w:type="spellEnd"/>
      <w:r w:rsidRPr="00C356AF">
        <w:rPr>
          <w:rFonts w:ascii="Times New Roman" w:hAnsi="Times New Roman"/>
          <w:color w:val="000000"/>
          <w:sz w:val="28"/>
        </w:rPr>
        <w:t xml:space="preserve">, Поволжье, других регионах. Укрепление веротерпимости по отношению к </w:t>
      </w:r>
      <w:proofErr w:type="spellStart"/>
      <w:r w:rsidRPr="00C356AF">
        <w:rPr>
          <w:rFonts w:ascii="Times New Roman" w:hAnsi="Times New Roman"/>
          <w:color w:val="000000"/>
          <w:sz w:val="28"/>
        </w:rPr>
        <w:t>неправославным</w:t>
      </w:r>
      <w:proofErr w:type="spellEnd"/>
      <w:r w:rsidRPr="00C356AF">
        <w:rPr>
          <w:rFonts w:ascii="Times New Roman" w:hAnsi="Times New Roman"/>
          <w:color w:val="000000"/>
          <w:sz w:val="28"/>
        </w:rPr>
        <w:t xml:space="preserve"> и нехристианским конфессиям. Политика по отношению к исламу. Башкирские восстания. Формирование черты оседлости.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b/>
          <w:color w:val="000000"/>
          <w:sz w:val="28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356AF">
        <w:rPr>
          <w:rFonts w:ascii="Times New Roman" w:hAnsi="Times New Roman"/>
          <w:b/>
          <w:color w:val="000000"/>
          <w:sz w:val="28"/>
        </w:rPr>
        <w:t xml:space="preserve"> в.</w:t>
      </w:r>
      <w:r w:rsidRPr="00C356AF">
        <w:rPr>
          <w:rFonts w:ascii="Times New Roman" w:hAnsi="Times New Roman"/>
          <w:color w:val="000000"/>
          <w:sz w:val="28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color w:val="000000"/>
          <w:sz w:val="28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C356AF">
        <w:rPr>
          <w:rFonts w:ascii="Times New Roman" w:hAnsi="Times New Roman"/>
          <w:color w:val="000000"/>
          <w:sz w:val="28"/>
        </w:rPr>
        <w:t>Рябушинские</w:t>
      </w:r>
      <w:proofErr w:type="spellEnd"/>
      <w:r w:rsidRPr="00C356AF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C356AF">
        <w:rPr>
          <w:rFonts w:ascii="Times New Roman" w:hAnsi="Times New Roman"/>
          <w:color w:val="000000"/>
          <w:sz w:val="28"/>
        </w:rPr>
        <w:t>Гарелины</w:t>
      </w:r>
      <w:proofErr w:type="spellEnd"/>
      <w:r w:rsidRPr="00C356AF">
        <w:rPr>
          <w:rFonts w:ascii="Times New Roman" w:hAnsi="Times New Roman"/>
          <w:color w:val="000000"/>
          <w:sz w:val="28"/>
        </w:rPr>
        <w:t>, Прохоровы, Демидовы и др.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color w:val="000000"/>
          <w:sz w:val="28"/>
        </w:rPr>
        <w:t xml:space="preserve">Внутренняя и внешняя торговля. Торговые пути внутри страны. </w:t>
      </w:r>
      <w:proofErr w:type="gramStart"/>
      <w:r w:rsidRPr="00C356AF">
        <w:rPr>
          <w:rFonts w:ascii="Times New Roman" w:hAnsi="Times New Roman"/>
          <w:color w:val="000000"/>
          <w:sz w:val="28"/>
        </w:rPr>
        <w:t>Водно-транспортные</w:t>
      </w:r>
      <w:proofErr w:type="gramEnd"/>
      <w:r w:rsidRPr="00C356AF">
        <w:rPr>
          <w:rFonts w:ascii="Times New Roman" w:hAnsi="Times New Roman"/>
          <w:color w:val="000000"/>
          <w:sz w:val="28"/>
        </w:rPr>
        <w:t xml:space="preserve"> системы: </w:t>
      </w:r>
      <w:proofErr w:type="spellStart"/>
      <w:r w:rsidRPr="00C356AF">
        <w:rPr>
          <w:rFonts w:ascii="Times New Roman" w:hAnsi="Times New Roman"/>
          <w:color w:val="000000"/>
          <w:sz w:val="28"/>
        </w:rPr>
        <w:t>Вышневолоцкая</w:t>
      </w:r>
      <w:proofErr w:type="spellEnd"/>
      <w:r w:rsidRPr="00C356AF">
        <w:rPr>
          <w:rFonts w:ascii="Times New Roman" w:hAnsi="Times New Roman"/>
          <w:color w:val="000000"/>
          <w:sz w:val="28"/>
        </w:rPr>
        <w:t xml:space="preserve">, Тихвинская, Мариинская и др. Ярмарки и их роль во внутренней торговле. </w:t>
      </w:r>
      <w:proofErr w:type="spellStart"/>
      <w:r w:rsidRPr="00C356AF">
        <w:rPr>
          <w:rFonts w:ascii="Times New Roman" w:hAnsi="Times New Roman"/>
          <w:color w:val="000000"/>
          <w:sz w:val="28"/>
        </w:rPr>
        <w:t>Макарьевская</w:t>
      </w:r>
      <w:proofErr w:type="spellEnd"/>
      <w:r w:rsidRPr="00C356AF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C356AF">
        <w:rPr>
          <w:rFonts w:ascii="Times New Roman" w:hAnsi="Times New Roman"/>
          <w:color w:val="000000"/>
          <w:sz w:val="28"/>
        </w:rPr>
        <w:t>Ирбитская</w:t>
      </w:r>
      <w:proofErr w:type="spellEnd"/>
      <w:r w:rsidRPr="00C356AF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C356AF">
        <w:rPr>
          <w:rFonts w:ascii="Times New Roman" w:hAnsi="Times New Roman"/>
          <w:color w:val="000000"/>
          <w:sz w:val="28"/>
        </w:rPr>
        <w:t>Свенская</w:t>
      </w:r>
      <w:proofErr w:type="spellEnd"/>
      <w:r w:rsidRPr="00C356AF">
        <w:rPr>
          <w:rFonts w:ascii="Times New Roman" w:hAnsi="Times New Roman"/>
          <w:color w:val="000000"/>
          <w:sz w:val="28"/>
        </w:rPr>
        <w:t>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b/>
          <w:color w:val="000000"/>
          <w:sz w:val="28"/>
        </w:rPr>
        <w:lastRenderedPageBreak/>
        <w:t>Обострение социальных противоречий.</w:t>
      </w:r>
      <w:r w:rsidRPr="00C356AF">
        <w:rPr>
          <w:rFonts w:ascii="Times New Roman" w:hAnsi="Times New Roman"/>
          <w:color w:val="000000"/>
          <w:sz w:val="28"/>
        </w:rPr>
        <w:t xml:space="preserve"> Чумной бунт в Москве. Восстание под предводительством Емельяна Пугачева. </w:t>
      </w:r>
      <w:proofErr w:type="spellStart"/>
      <w:r w:rsidRPr="00C356AF">
        <w:rPr>
          <w:rFonts w:ascii="Times New Roman" w:hAnsi="Times New Roman"/>
          <w:color w:val="000000"/>
          <w:sz w:val="28"/>
        </w:rPr>
        <w:t>Антидворянский</w:t>
      </w:r>
      <w:proofErr w:type="spellEnd"/>
      <w:r w:rsidRPr="00C356AF">
        <w:rPr>
          <w:rFonts w:ascii="Times New Roman" w:hAnsi="Times New Roman"/>
          <w:color w:val="000000"/>
          <w:sz w:val="28"/>
        </w:rPr>
        <w:t xml:space="preserve">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b/>
          <w:color w:val="000000"/>
          <w:sz w:val="28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356AF">
        <w:rPr>
          <w:rFonts w:ascii="Times New Roman" w:hAnsi="Times New Roman"/>
          <w:b/>
          <w:color w:val="000000"/>
          <w:sz w:val="28"/>
        </w:rPr>
        <w:t xml:space="preserve"> в., ее основные задачи. </w:t>
      </w:r>
      <w:r w:rsidRPr="00C356AF">
        <w:rPr>
          <w:rFonts w:ascii="Times New Roman" w:hAnsi="Times New Roman"/>
          <w:color w:val="000000"/>
          <w:sz w:val="28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</w:t>
      </w:r>
      <w:proofErr w:type="spellStart"/>
      <w:r w:rsidRPr="00C356AF">
        <w:rPr>
          <w:rFonts w:ascii="Times New Roman" w:hAnsi="Times New Roman"/>
          <w:color w:val="000000"/>
          <w:sz w:val="28"/>
        </w:rPr>
        <w:t>Новороссией</w:t>
      </w:r>
      <w:proofErr w:type="spellEnd"/>
      <w:r w:rsidRPr="00C356AF">
        <w:rPr>
          <w:rFonts w:ascii="Times New Roman" w:hAnsi="Times New Roman"/>
          <w:color w:val="000000"/>
          <w:sz w:val="28"/>
        </w:rPr>
        <w:t xml:space="preserve">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C356AF">
        <w:rPr>
          <w:rFonts w:ascii="Times New Roman" w:hAnsi="Times New Roman"/>
          <w:color w:val="000000"/>
          <w:sz w:val="28"/>
        </w:rPr>
        <w:t xml:space="preserve"> на юг в 1787 г.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color w:val="000000"/>
          <w:sz w:val="28"/>
        </w:rPr>
        <w:t xml:space="preserve">Участие России в разделах Речи </w:t>
      </w:r>
      <w:proofErr w:type="spellStart"/>
      <w:r w:rsidRPr="00C356AF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C356AF">
        <w:rPr>
          <w:rFonts w:ascii="Times New Roman" w:hAnsi="Times New Roman"/>
          <w:color w:val="000000"/>
          <w:sz w:val="28"/>
        </w:rPr>
        <w:t>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b/>
          <w:color w:val="000000"/>
          <w:sz w:val="28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356AF">
        <w:rPr>
          <w:rFonts w:ascii="Times New Roman" w:hAnsi="Times New Roman"/>
          <w:b/>
          <w:color w:val="000000"/>
          <w:sz w:val="28"/>
        </w:rPr>
        <w:t xml:space="preserve">. </w:t>
      </w:r>
      <w:r w:rsidRPr="00C356AF">
        <w:rPr>
          <w:rFonts w:ascii="Times New Roman" w:hAnsi="Times New Roman"/>
          <w:color w:val="000000"/>
          <w:sz w:val="28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C356AF">
        <w:rPr>
          <w:rFonts w:ascii="Times New Roman" w:hAnsi="Times New Roman"/>
          <w:color w:val="000000"/>
          <w:sz w:val="28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color w:val="000000"/>
          <w:sz w:val="28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b/>
          <w:color w:val="000000"/>
          <w:sz w:val="28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356AF">
        <w:rPr>
          <w:rFonts w:ascii="Times New Roman" w:hAnsi="Times New Roman"/>
          <w:b/>
          <w:color w:val="000000"/>
          <w:sz w:val="28"/>
        </w:rPr>
        <w:t xml:space="preserve"> в.</w:t>
      </w:r>
      <w:r w:rsidRPr="00C356AF">
        <w:rPr>
          <w:rFonts w:ascii="Times New Roman" w:hAnsi="Times New Roman"/>
          <w:color w:val="000000"/>
          <w:sz w:val="28"/>
        </w:rPr>
        <w:t xml:space="preserve"> 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color w:val="000000"/>
          <w:sz w:val="28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color w:val="000000"/>
          <w:sz w:val="28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C356AF">
        <w:rPr>
          <w:rFonts w:ascii="Times New Roman" w:hAnsi="Times New Roman"/>
          <w:color w:val="000000"/>
          <w:sz w:val="28"/>
        </w:rPr>
        <w:t xml:space="preserve"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</w:t>
      </w:r>
      <w:r w:rsidRPr="00C356AF">
        <w:rPr>
          <w:rFonts w:ascii="Times New Roman" w:hAnsi="Times New Roman"/>
          <w:color w:val="000000"/>
          <w:sz w:val="28"/>
        </w:rPr>
        <w:lastRenderedPageBreak/>
        <w:t>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color w:val="000000"/>
          <w:sz w:val="28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color w:val="000000"/>
          <w:sz w:val="28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color w:val="000000"/>
          <w:sz w:val="28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spellStart"/>
      <w:proofErr w:type="gramStart"/>
      <w:r w:rsidRPr="00C356AF">
        <w:rPr>
          <w:rFonts w:ascii="Times New Roman" w:hAnsi="Times New Roman"/>
          <w:color w:val="000000"/>
          <w:sz w:val="28"/>
        </w:rPr>
        <w:t>бла</w:t>
      </w:r>
      <w:proofErr w:type="spellEnd"/>
      <w:r w:rsidRPr="00C356AF">
        <w:rPr>
          <w:rFonts w:ascii="Times New Roman" w:hAnsi="Times New Roman"/>
          <w:color w:val="000000"/>
          <w:sz w:val="28"/>
        </w:rPr>
        <w:t xml:space="preserve">- </w:t>
      </w:r>
      <w:proofErr w:type="spellStart"/>
      <w:r w:rsidRPr="00C356AF">
        <w:rPr>
          <w:rFonts w:ascii="Times New Roman" w:hAnsi="Times New Roman"/>
          <w:color w:val="000000"/>
          <w:sz w:val="28"/>
        </w:rPr>
        <w:t>городных</w:t>
      </w:r>
      <w:proofErr w:type="spellEnd"/>
      <w:proofErr w:type="gramEnd"/>
      <w:r w:rsidRPr="00C356AF">
        <w:rPr>
          <w:rFonts w:ascii="Times New Roman" w:hAnsi="Times New Roman"/>
          <w:color w:val="000000"/>
          <w:sz w:val="28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color w:val="000000"/>
          <w:sz w:val="28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color w:val="000000"/>
          <w:sz w:val="28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</w:rPr>
        <w:t xml:space="preserve"> в. Новые веяния в изобразительном искусстве в конце столетия.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b/>
          <w:color w:val="000000"/>
          <w:sz w:val="28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356AF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B06A2E" w:rsidRPr="00C356AF" w:rsidRDefault="00B06A2E" w:rsidP="00B06A2E">
      <w:pPr>
        <w:spacing w:after="0" w:line="264" w:lineRule="auto"/>
        <w:ind w:firstLine="600"/>
        <w:jc w:val="both"/>
      </w:pPr>
      <w:r w:rsidRPr="00C356AF">
        <w:rPr>
          <w:rFonts w:ascii="Times New Roman" w:hAnsi="Times New Roman"/>
          <w:b/>
          <w:color w:val="000000"/>
          <w:sz w:val="28"/>
        </w:rPr>
        <w:t>Обобщение</w:t>
      </w:r>
    </w:p>
    <w:p w:rsidR="00B06A2E" w:rsidRPr="00F155CA" w:rsidRDefault="00B06A2E" w:rsidP="00F155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57A8D" w:rsidRDefault="00357A8D" w:rsidP="00F155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6A2E" w:rsidRDefault="00B06A2E" w:rsidP="00F155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6A2E" w:rsidRDefault="00B06A2E" w:rsidP="00F155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6A2E" w:rsidRDefault="00B06A2E" w:rsidP="00F155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6A2E" w:rsidRDefault="00B06A2E" w:rsidP="00F155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6A2E" w:rsidRDefault="00B06A2E" w:rsidP="00F155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6A2E" w:rsidRDefault="00B06A2E" w:rsidP="00F155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6A2E" w:rsidRPr="00765D44" w:rsidRDefault="00B06A2E" w:rsidP="00B06A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ЗАМОРОВ  НИКОЛАЙ,  </w:t>
      </w:r>
      <w:r w:rsidRPr="00765D44">
        <w:rPr>
          <w:rFonts w:ascii="Times New Roman" w:hAnsi="Times New Roman"/>
          <w:b/>
          <w:color w:val="000000"/>
          <w:sz w:val="28"/>
        </w:rPr>
        <w:t>8</w:t>
      </w:r>
      <w:r>
        <w:rPr>
          <w:rFonts w:ascii="Times New Roman" w:hAnsi="Times New Roman"/>
          <w:b/>
          <w:color w:val="000000"/>
          <w:sz w:val="28"/>
        </w:rPr>
        <w:t>-б</w:t>
      </w:r>
      <w:r w:rsidRPr="00765D44"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260"/>
        <w:gridCol w:w="567"/>
        <w:gridCol w:w="709"/>
        <w:gridCol w:w="1197"/>
        <w:gridCol w:w="9"/>
        <w:gridCol w:w="10"/>
        <w:gridCol w:w="9"/>
        <w:gridCol w:w="9"/>
        <w:gridCol w:w="608"/>
        <w:gridCol w:w="2942"/>
      </w:tblGrid>
      <w:tr w:rsidR="00B06A2E" w:rsidRPr="00765D44" w:rsidTr="00F90966">
        <w:trPr>
          <w:trHeight w:val="144"/>
          <w:tblCellSpacing w:w="20" w:type="nil"/>
        </w:trPr>
        <w:tc>
          <w:tcPr>
            <w:tcW w:w="5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6A2E" w:rsidRPr="00765D44" w:rsidRDefault="00B06A2E" w:rsidP="00F90966">
            <w:pPr>
              <w:spacing w:after="0"/>
              <w:ind w:left="135"/>
            </w:pPr>
          </w:p>
        </w:tc>
        <w:tc>
          <w:tcPr>
            <w:tcW w:w="3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6A2E" w:rsidRPr="00765D44" w:rsidRDefault="00B06A2E" w:rsidP="00F90966">
            <w:pPr>
              <w:spacing w:after="0"/>
              <w:ind w:left="135"/>
            </w:pP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6" w:type="dxa"/>
            <w:gridSpan w:val="3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textDirection w:val="btLr"/>
            <w:vAlign w:val="center"/>
          </w:tcPr>
          <w:p w:rsidR="00B06A2E" w:rsidRPr="00765D44" w:rsidRDefault="00B06A2E" w:rsidP="00F90966">
            <w:pPr>
              <w:spacing w:after="0"/>
              <w:ind w:left="135" w:right="113"/>
            </w:pPr>
            <w:r w:rsidRPr="00765D44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06A2E" w:rsidRPr="00765D44" w:rsidRDefault="00B06A2E" w:rsidP="00F90966">
            <w:pPr>
              <w:spacing w:after="0"/>
              <w:ind w:left="135" w:right="113"/>
            </w:pPr>
          </w:p>
        </w:tc>
        <w:tc>
          <w:tcPr>
            <w:tcW w:w="626" w:type="dxa"/>
            <w:gridSpan w:val="3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B06A2E" w:rsidRPr="001B5A25" w:rsidRDefault="00B06A2E" w:rsidP="00F90966">
            <w:pPr>
              <w:spacing w:after="0"/>
              <w:ind w:left="135" w:right="113"/>
              <w:rPr>
                <w:rFonts w:ascii="Times New Roman" w:hAnsi="Times New Roman" w:cs="Times New Roman"/>
                <w:b/>
              </w:rPr>
            </w:pPr>
            <w:r w:rsidRPr="001B5A25">
              <w:rPr>
                <w:rFonts w:ascii="Times New Roman" w:hAnsi="Times New Roman" w:cs="Times New Roman"/>
                <w:b/>
              </w:rPr>
              <w:t>факт</w:t>
            </w:r>
          </w:p>
        </w:tc>
        <w:tc>
          <w:tcPr>
            <w:tcW w:w="29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6A2E" w:rsidRPr="00765D44" w:rsidRDefault="00B06A2E" w:rsidP="00F90966">
            <w:pPr>
              <w:spacing w:after="0"/>
              <w:ind w:left="135"/>
            </w:pPr>
          </w:p>
        </w:tc>
      </w:tr>
      <w:tr w:rsidR="00B06A2E" w:rsidRPr="00765D44" w:rsidTr="00F90966">
        <w:trPr>
          <w:cantSplit/>
          <w:trHeight w:val="2232"/>
          <w:tblCellSpacing w:w="20" w:type="nil"/>
        </w:trPr>
        <w:tc>
          <w:tcPr>
            <w:tcW w:w="5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A2E" w:rsidRPr="00765D44" w:rsidRDefault="00B06A2E" w:rsidP="00F90966"/>
        </w:tc>
        <w:tc>
          <w:tcPr>
            <w:tcW w:w="32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A2E" w:rsidRPr="00765D44" w:rsidRDefault="00B06A2E" w:rsidP="00F90966"/>
        </w:tc>
        <w:tc>
          <w:tcPr>
            <w:tcW w:w="567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B06A2E" w:rsidRPr="00765D44" w:rsidRDefault="00B06A2E" w:rsidP="00F90966">
            <w:pPr>
              <w:spacing w:after="0"/>
              <w:ind w:left="135" w:right="113"/>
            </w:pPr>
            <w:r w:rsidRPr="00765D44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6A2E" w:rsidRPr="00765D44" w:rsidRDefault="00B06A2E" w:rsidP="00F90966">
            <w:pPr>
              <w:spacing w:after="0"/>
              <w:ind w:left="135" w:right="113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B06A2E" w:rsidRPr="001B5A25" w:rsidRDefault="00B06A2E" w:rsidP="00F90966">
            <w:pPr>
              <w:spacing w:after="0"/>
              <w:ind w:left="135" w:right="113"/>
              <w:rPr>
                <w:sz w:val="20"/>
                <w:szCs w:val="20"/>
              </w:rPr>
            </w:pPr>
            <w:r w:rsidRPr="001B5A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B06A2E" w:rsidRPr="00765D44" w:rsidRDefault="00B06A2E" w:rsidP="00F90966">
            <w:pPr>
              <w:spacing w:after="0"/>
              <w:ind w:left="135" w:right="113"/>
            </w:pPr>
          </w:p>
        </w:tc>
        <w:tc>
          <w:tcPr>
            <w:tcW w:w="1216" w:type="dxa"/>
            <w:gridSpan w:val="3"/>
            <w:vMerge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B06A2E" w:rsidRPr="00765D44" w:rsidRDefault="00B06A2E" w:rsidP="00F90966"/>
        </w:tc>
        <w:tc>
          <w:tcPr>
            <w:tcW w:w="626" w:type="dxa"/>
            <w:gridSpan w:val="3"/>
            <w:vMerge/>
            <w:tcBorders>
              <w:top w:val="nil"/>
              <w:left w:val="single" w:sz="4" w:space="0" w:color="auto"/>
            </w:tcBorders>
          </w:tcPr>
          <w:p w:rsidR="00B06A2E" w:rsidRPr="00765D44" w:rsidRDefault="00B06A2E" w:rsidP="00F90966"/>
        </w:tc>
        <w:tc>
          <w:tcPr>
            <w:tcW w:w="29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A2E" w:rsidRPr="00765D44" w:rsidRDefault="00B06A2E" w:rsidP="00F90966"/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Введение. История нового времени. XVIII в.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1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822AD1" w:rsidRDefault="00B06A2E" w:rsidP="00F90966">
            <w:pPr>
              <w:spacing w:after="0"/>
              <w:ind w:left="135"/>
            </w:pPr>
            <w:r>
              <w:t>4.09</w:t>
            </w:r>
          </w:p>
        </w:tc>
        <w:tc>
          <w:tcPr>
            <w:tcW w:w="626" w:type="dxa"/>
            <w:gridSpan w:val="3"/>
            <w:tcBorders>
              <w:left w:val="single" w:sz="4" w:space="0" w:color="auto"/>
            </w:tcBorders>
            <w:vAlign w:val="center"/>
          </w:tcPr>
          <w:p w:rsidR="00B06A2E" w:rsidRPr="00822AD1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https://m.edsoo.ru/8864c086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1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822AD1" w:rsidRDefault="00B06A2E" w:rsidP="00F90966">
            <w:pPr>
              <w:spacing w:after="0"/>
              <w:ind w:left="135"/>
            </w:pPr>
            <w:r>
              <w:t>5.09</w:t>
            </w:r>
          </w:p>
        </w:tc>
        <w:tc>
          <w:tcPr>
            <w:tcW w:w="626" w:type="dxa"/>
            <w:gridSpan w:val="3"/>
            <w:tcBorders>
              <w:left w:val="single" w:sz="4" w:space="0" w:color="auto"/>
            </w:tcBorders>
            <w:vAlign w:val="center"/>
          </w:tcPr>
          <w:p w:rsidR="00B06A2E" w:rsidRPr="00822AD1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https://m.edsoo.ru/8864c1a8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1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822AD1" w:rsidRDefault="00B06A2E" w:rsidP="00F90966">
            <w:pPr>
              <w:spacing w:after="0"/>
              <w:ind w:left="135"/>
            </w:pPr>
            <w:r>
              <w:t>11.09</w:t>
            </w:r>
          </w:p>
        </w:tc>
        <w:tc>
          <w:tcPr>
            <w:tcW w:w="626" w:type="dxa"/>
            <w:gridSpan w:val="3"/>
            <w:tcBorders>
              <w:left w:val="single" w:sz="4" w:space="0" w:color="auto"/>
            </w:tcBorders>
            <w:vAlign w:val="center"/>
          </w:tcPr>
          <w:p w:rsidR="00B06A2E" w:rsidRPr="00822AD1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https://m.edsoo.ru/8864c2c0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Монархии в Европе XVIII в.: абсолютные и парламентские монархии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1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822AD1" w:rsidRDefault="00B06A2E" w:rsidP="00F90966">
            <w:pPr>
              <w:spacing w:after="0"/>
              <w:ind w:left="135"/>
            </w:pPr>
            <w:r>
              <w:t>12.09</w:t>
            </w:r>
          </w:p>
        </w:tc>
        <w:tc>
          <w:tcPr>
            <w:tcW w:w="626" w:type="dxa"/>
            <w:gridSpan w:val="3"/>
            <w:tcBorders>
              <w:left w:val="single" w:sz="4" w:space="0" w:color="auto"/>
            </w:tcBorders>
            <w:vAlign w:val="center"/>
          </w:tcPr>
          <w:p w:rsidR="00B06A2E" w:rsidRPr="00822AD1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https://m.edsoo.ru/8864c3f6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1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822AD1" w:rsidRDefault="00B06A2E" w:rsidP="00F90966">
            <w:pPr>
              <w:spacing w:after="0"/>
              <w:ind w:left="135"/>
            </w:pPr>
            <w:r>
              <w:t>18.09</w:t>
            </w:r>
          </w:p>
        </w:tc>
        <w:tc>
          <w:tcPr>
            <w:tcW w:w="626" w:type="dxa"/>
            <w:gridSpan w:val="3"/>
            <w:tcBorders>
              <w:left w:val="single" w:sz="4" w:space="0" w:color="auto"/>
            </w:tcBorders>
            <w:vAlign w:val="center"/>
          </w:tcPr>
          <w:p w:rsidR="00B06A2E" w:rsidRPr="00822AD1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https://m.edsoo.ru/8864c536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1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822AD1" w:rsidRDefault="00B06A2E" w:rsidP="00F90966">
            <w:pPr>
              <w:spacing w:after="0"/>
              <w:ind w:left="135"/>
            </w:pPr>
            <w:r>
              <w:t>19.09</w:t>
            </w:r>
          </w:p>
        </w:tc>
        <w:tc>
          <w:tcPr>
            <w:tcW w:w="626" w:type="dxa"/>
            <w:gridSpan w:val="3"/>
            <w:tcBorders>
              <w:left w:val="single" w:sz="4" w:space="0" w:color="auto"/>
            </w:tcBorders>
            <w:vAlign w:val="center"/>
          </w:tcPr>
          <w:p w:rsidR="00B06A2E" w:rsidRPr="00822AD1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https://m.edsoo.ru/8864c6d0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1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822AD1" w:rsidRDefault="00B06A2E" w:rsidP="00F90966">
            <w:pPr>
              <w:spacing w:after="0"/>
              <w:ind w:left="135"/>
            </w:pPr>
            <w:r>
              <w:t>25.09</w:t>
            </w:r>
          </w:p>
        </w:tc>
        <w:tc>
          <w:tcPr>
            <w:tcW w:w="626" w:type="dxa"/>
            <w:gridSpan w:val="3"/>
            <w:tcBorders>
              <w:left w:val="single" w:sz="4" w:space="0" w:color="auto"/>
            </w:tcBorders>
            <w:vAlign w:val="center"/>
          </w:tcPr>
          <w:p w:rsidR="00B06A2E" w:rsidRPr="00822AD1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https://m.edsoo.ru/8864c892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Германские государства, монархия Габсбургов, итальянские земли в XVIII в.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1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822AD1" w:rsidRDefault="00B06A2E" w:rsidP="00F90966">
            <w:pPr>
              <w:spacing w:after="0"/>
              <w:ind w:left="135"/>
            </w:pPr>
            <w:r>
              <w:t>26.09</w:t>
            </w:r>
          </w:p>
        </w:tc>
        <w:tc>
          <w:tcPr>
            <w:tcW w:w="626" w:type="dxa"/>
            <w:gridSpan w:val="3"/>
            <w:tcBorders>
              <w:left w:val="single" w:sz="4" w:space="0" w:color="auto"/>
            </w:tcBorders>
            <w:vAlign w:val="center"/>
          </w:tcPr>
          <w:p w:rsidR="00B06A2E" w:rsidRPr="00822AD1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https://m.edsoo.ru/8864c9c8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1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822AD1" w:rsidRDefault="00B06A2E" w:rsidP="00F90966">
            <w:pPr>
              <w:spacing w:after="0"/>
              <w:ind w:left="135"/>
            </w:pPr>
            <w:r>
              <w:t>2.10</w:t>
            </w:r>
          </w:p>
        </w:tc>
        <w:tc>
          <w:tcPr>
            <w:tcW w:w="645" w:type="dxa"/>
            <w:gridSpan w:val="5"/>
            <w:tcBorders>
              <w:left w:val="single" w:sz="4" w:space="0" w:color="auto"/>
            </w:tcBorders>
            <w:vAlign w:val="center"/>
          </w:tcPr>
          <w:p w:rsidR="00B06A2E" w:rsidRPr="00822AD1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https://m.edsoo.ru/8864cae0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Создание английских колоний на американской земле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1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822AD1" w:rsidRDefault="00B06A2E" w:rsidP="00F90966">
            <w:pPr>
              <w:spacing w:after="0"/>
              <w:ind w:left="135"/>
            </w:pPr>
            <w:r>
              <w:t>3.10</w:t>
            </w:r>
          </w:p>
        </w:tc>
        <w:tc>
          <w:tcPr>
            <w:tcW w:w="645" w:type="dxa"/>
            <w:gridSpan w:val="5"/>
            <w:tcBorders>
              <w:left w:val="single" w:sz="4" w:space="0" w:color="auto"/>
            </w:tcBorders>
            <w:vAlign w:val="center"/>
          </w:tcPr>
          <w:p w:rsidR="00B06A2E" w:rsidRPr="00822AD1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https://m.edsoo.ru/8864cc0c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Первый Континентальный конгресс (1774) и начало Войны за независимость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1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822AD1" w:rsidRDefault="00B06A2E" w:rsidP="00F90966">
            <w:pPr>
              <w:spacing w:after="0"/>
              <w:ind w:left="135"/>
            </w:pPr>
            <w:r>
              <w:t>9.10</w:t>
            </w:r>
          </w:p>
        </w:tc>
        <w:tc>
          <w:tcPr>
            <w:tcW w:w="645" w:type="dxa"/>
            <w:gridSpan w:val="5"/>
            <w:tcBorders>
              <w:left w:val="single" w:sz="4" w:space="0" w:color="auto"/>
            </w:tcBorders>
            <w:vAlign w:val="center"/>
          </w:tcPr>
          <w:p w:rsidR="00B06A2E" w:rsidRPr="00822AD1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https://m.edsoo.ru/8864cd24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Причины, хронологические рамки и основные этапы Французской революции XVIII в.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1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822AD1" w:rsidRDefault="00B06A2E" w:rsidP="00F90966">
            <w:pPr>
              <w:spacing w:after="0"/>
              <w:ind w:left="135"/>
            </w:pPr>
            <w:r>
              <w:t>10.10</w:t>
            </w:r>
          </w:p>
        </w:tc>
        <w:tc>
          <w:tcPr>
            <w:tcW w:w="645" w:type="dxa"/>
            <w:gridSpan w:val="5"/>
            <w:tcBorders>
              <w:left w:val="single" w:sz="4" w:space="0" w:color="auto"/>
            </w:tcBorders>
            <w:vAlign w:val="center"/>
          </w:tcPr>
          <w:p w:rsidR="00B06A2E" w:rsidRPr="00822AD1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https://m.edsoo.ru/8864ce3c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Упразднение монархии и </w:t>
            </w:r>
            <w:r w:rsidRPr="00765D44">
              <w:rPr>
                <w:rFonts w:ascii="Times New Roman" w:hAnsi="Times New Roman"/>
                <w:color w:val="000000"/>
                <w:sz w:val="24"/>
              </w:rPr>
              <w:lastRenderedPageBreak/>
              <w:t>провозглашение республики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1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822AD1" w:rsidRDefault="00B06A2E" w:rsidP="00F90966">
            <w:pPr>
              <w:spacing w:after="0"/>
              <w:ind w:left="135"/>
            </w:pPr>
            <w:r>
              <w:t>16.10</w:t>
            </w:r>
          </w:p>
        </w:tc>
        <w:tc>
          <w:tcPr>
            <w:tcW w:w="645" w:type="dxa"/>
            <w:gridSpan w:val="5"/>
            <w:tcBorders>
              <w:left w:val="single" w:sz="4" w:space="0" w:color="auto"/>
            </w:tcBorders>
            <w:vAlign w:val="center"/>
          </w:tcPr>
          <w:p w:rsidR="00B06A2E" w:rsidRPr="00822AD1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https://m.edsoo.ru/8864cf5e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От якобинской диктатуры до установления режима консульства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1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822AD1" w:rsidRDefault="00B06A2E" w:rsidP="00F90966">
            <w:pPr>
              <w:spacing w:after="0"/>
              <w:ind w:left="135"/>
            </w:pPr>
            <w:r>
              <w:t>17.10</w:t>
            </w:r>
          </w:p>
        </w:tc>
        <w:tc>
          <w:tcPr>
            <w:tcW w:w="645" w:type="dxa"/>
            <w:gridSpan w:val="5"/>
            <w:tcBorders>
              <w:left w:val="single" w:sz="4" w:space="0" w:color="auto"/>
            </w:tcBorders>
            <w:vAlign w:val="center"/>
          </w:tcPr>
          <w:p w:rsidR="00B06A2E" w:rsidRPr="00822AD1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https://m.edsoo.ru/8864d080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Развитие науки в XVIII в.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1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822AD1" w:rsidRDefault="00B06A2E" w:rsidP="00F90966">
            <w:pPr>
              <w:spacing w:after="0"/>
              <w:ind w:left="135"/>
            </w:pPr>
            <w:r>
              <w:t>23.10</w:t>
            </w:r>
          </w:p>
        </w:tc>
        <w:tc>
          <w:tcPr>
            <w:tcW w:w="645" w:type="dxa"/>
            <w:gridSpan w:val="5"/>
            <w:tcBorders>
              <w:left w:val="single" w:sz="4" w:space="0" w:color="auto"/>
            </w:tcBorders>
            <w:vAlign w:val="center"/>
          </w:tcPr>
          <w:p w:rsidR="00B06A2E" w:rsidRPr="00822AD1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https://m.edsoo.ru/8864d418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Образование и культура XVIII в.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1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822AD1" w:rsidRDefault="00B06A2E" w:rsidP="00F90966">
            <w:pPr>
              <w:spacing w:after="0"/>
              <w:ind w:left="135"/>
            </w:pPr>
            <w:r>
              <w:t>24.10</w:t>
            </w:r>
          </w:p>
        </w:tc>
        <w:tc>
          <w:tcPr>
            <w:tcW w:w="645" w:type="dxa"/>
            <w:gridSpan w:val="5"/>
            <w:tcBorders>
              <w:left w:val="single" w:sz="4" w:space="0" w:color="auto"/>
            </w:tcBorders>
            <w:vAlign w:val="center"/>
          </w:tcPr>
          <w:p w:rsidR="00B06A2E" w:rsidRPr="00822AD1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https://m.edsoo.ru/8864d562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1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822AD1" w:rsidRDefault="00B06A2E" w:rsidP="00F90966">
            <w:pPr>
              <w:spacing w:after="0"/>
              <w:ind w:left="135"/>
            </w:pPr>
            <w:r>
              <w:t>6.11</w:t>
            </w:r>
          </w:p>
        </w:tc>
        <w:tc>
          <w:tcPr>
            <w:tcW w:w="645" w:type="dxa"/>
            <w:gridSpan w:val="5"/>
            <w:tcBorders>
              <w:left w:val="single" w:sz="4" w:space="0" w:color="auto"/>
            </w:tcBorders>
            <w:vAlign w:val="center"/>
          </w:tcPr>
          <w:p w:rsidR="00B06A2E" w:rsidRPr="00822AD1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https://m.edsoo.ru/8864d6ac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Проблемы европейского баланса сил и дипломатия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1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822AD1" w:rsidRDefault="00B06A2E" w:rsidP="00F90966">
            <w:pPr>
              <w:spacing w:after="0"/>
              <w:ind w:left="135"/>
            </w:pPr>
            <w:r>
              <w:t>7.11</w:t>
            </w:r>
          </w:p>
        </w:tc>
        <w:tc>
          <w:tcPr>
            <w:tcW w:w="645" w:type="dxa"/>
            <w:gridSpan w:val="5"/>
            <w:tcBorders>
              <w:left w:val="single" w:sz="4" w:space="0" w:color="auto"/>
            </w:tcBorders>
            <w:vAlign w:val="center"/>
          </w:tcPr>
          <w:p w:rsidR="00B06A2E" w:rsidRPr="00822AD1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https://m.edsoo.ru/8864d7c4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Войны антифранцузских коалиций против революционной Франции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1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822AD1" w:rsidRDefault="00B06A2E" w:rsidP="00F90966">
            <w:pPr>
              <w:spacing w:after="0"/>
              <w:ind w:left="135"/>
            </w:pPr>
            <w:r>
              <w:t>13.11</w:t>
            </w:r>
          </w:p>
        </w:tc>
        <w:tc>
          <w:tcPr>
            <w:tcW w:w="645" w:type="dxa"/>
            <w:gridSpan w:val="5"/>
            <w:tcBorders>
              <w:left w:val="single" w:sz="4" w:space="0" w:color="auto"/>
            </w:tcBorders>
            <w:vAlign w:val="center"/>
          </w:tcPr>
          <w:p w:rsidR="00B06A2E" w:rsidRPr="00822AD1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https://m.edsoo.ru/8864d8dc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Османская империя в XVIII в.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1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822AD1" w:rsidRDefault="00B06A2E" w:rsidP="00F90966">
            <w:pPr>
              <w:spacing w:after="0"/>
              <w:ind w:left="135"/>
            </w:pPr>
            <w:r>
              <w:t>14.11</w:t>
            </w:r>
          </w:p>
        </w:tc>
        <w:tc>
          <w:tcPr>
            <w:tcW w:w="645" w:type="dxa"/>
            <w:gridSpan w:val="5"/>
            <w:tcBorders>
              <w:left w:val="single" w:sz="4" w:space="0" w:color="auto"/>
            </w:tcBorders>
            <w:vAlign w:val="center"/>
          </w:tcPr>
          <w:p w:rsidR="00B06A2E" w:rsidRPr="00822AD1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https://m.edsoo.ru/8864d9f4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Индия, Китай, Япония в XVIII в.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1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822AD1" w:rsidRDefault="00B06A2E" w:rsidP="00F90966">
            <w:pPr>
              <w:spacing w:after="0"/>
              <w:ind w:left="135"/>
            </w:pPr>
            <w:r>
              <w:t>20.11</w:t>
            </w:r>
          </w:p>
        </w:tc>
        <w:tc>
          <w:tcPr>
            <w:tcW w:w="645" w:type="dxa"/>
            <w:gridSpan w:val="5"/>
            <w:tcBorders>
              <w:left w:val="single" w:sz="4" w:space="0" w:color="auto"/>
            </w:tcBorders>
            <w:vAlign w:val="center"/>
          </w:tcPr>
          <w:p w:rsidR="00B06A2E" w:rsidRPr="00822AD1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https://m.edsoo.ru/8864db0c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Культура стран Востока в XVIII в.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1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822AD1" w:rsidRDefault="00B06A2E" w:rsidP="00F90966">
            <w:pPr>
              <w:spacing w:after="0"/>
              <w:ind w:left="135"/>
            </w:pPr>
            <w:r>
              <w:t>21.11</w:t>
            </w:r>
          </w:p>
        </w:tc>
        <w:tc>
          <w:tcPr>
            <w:tcW w:w="645" w:type="dxa"/>
            <w:gridSpan w:val="5"/>
            <w:tcBorders>
              <w:left w:val="single" w:sz="4" w:space="0" w:color="auto"/>
            </w:tcBorders>
            <w:vAlign w:val="center"/>
          </w:tcPr>
          <w:p w:rsidR="00B06A2E" w:rsidRPr="00822AD1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https://m.edsoo.ru/8864dc56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Обобщение. Историческое и культурное наследие XVIII в.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822AD1" w:rsidRDefault="00B06A2E" w:rsidP="00F90966">
            <w:pPr>
              <w:spacing w:after="0"/>
              <w:ind w:left="135"/>
            </w:pPr>
            <w:r>
              <w:t>27.11</w:t>
            </w:r>
          </w:p>
        </w:tc>
        <w:tc>
          <w:tcPr>
            <w:tcW w:w="645" w:type="dxa"/>
            <w:gridSpan w:val="5"/>
            <w:tcBorders>
              <w:left w:val="single" w:sz="4" w:space="0" w:color="auto"/>
            </w:tcBorders>
            <w:vAlign w:val="center"/>
          </w:tcPr>
          <w:p w:rsidR="00B06A2E" w:rsidRPr="00822AD1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https://m.edsoo.ru/8864dea4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Введение. Россия в конце XVII-XVIII в.: от царства к империи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1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822AD1" w:rsidRDefault="00B06A2E" w:rsidP="00F90966">
            <w:pPr>
              <w:spacing w:after="0"/>
              <w:ind w:left="135"/>
            </w:pPr>
            <w:r>
              <w:t>28.11</w:t>
            </w:r>
          </w:p>
        </w:tc>
        <w:tc>
          <w:tcPr>
            <w:tcW w:w="645" w:type="dxa"/>
            <w:gridSpan w:val="5"/>
            <w:tcBorders>
              <w:left w:val="single" w:sz="4" w:space="0" w:color="auto"/>
            </w:tcBorders>
            <w:vAlign w:val="center"/>
          </w:tcPr>
          <w:p w:rsidR="00B06A2E" w:rsidRPr="00822AD1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https://m.edsoo.ru/8a18b356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822AD1" w:rsidRDefault="00B06A2E" w:rsidP="00F90966">
            <w:pPr>
              <w:spacing w:after="0"/>
              <w:ind w:left="135"/>
            </w:pPr>
            <w:r>
              <w:t>4.12</w:t>
            </w:r>
          </w:p>
        </w:tc>
        <w:tc>
          <w:tcPr>
            <w:tcW w:w="636" w:type="dxa"/>
            <w:gridSpan w:val="4"/>
            <w:tcBorders>
              <w:left w:val="single" w:sz="4" w:space="0" w:color="auto"/>
            </w:tcBorders>
            <w:vAlign w:val="center"/>
          </w:tcPr>
          <w:p w:rsidR="00B06A2E" w:rsidRPr="00822AD1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https://m.edsoo.ru/8a18b720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Начало царствования Петра I, борьба за власть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822AD1" w:rsidRDefault="00B06A2E" w:rsidP="00F90966">
            <w:pPr>
              <w:spacing w:after="0"/>
              <w:ind w:left="135"/>
            </w:pPr>
            <w:r>
              <w:t>5.12</w:t>
            </w:r>
          </w:p>
        </w:tc>
        <w:tc>
          <w:tcPr>
            <w:tcW w:w="636" w:type="dxa"/>
            <w:gridSpan w:val="4"/>
            <w:tcBorders>
              <w:left w:val="single" w:sz="4" w:space="0" w:color="auto"/>
            </w:tcBorders>
            <w:vAlign w:val="center"/>
          </w:tcPr>
          <w:p w:rsidR="00B06A2E" w:rsidRPr="00822AD1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https://m.edsoo.ru/8a18ba40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Экономическая политика в XVIII в.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822AD1" w:rsidRDefault="00B06A2E" w:rsidP="00F90966">
            <w:pPr>
              <w:spacing w:after="0"/>
              <w:ind w:left="135"/>
            </w:pPr>
            <w:r>
              <w:t>11.12</w:t>
            </w:r>
          </w:p>
        </w:tc>
        <w:tc>
          <w:tcPr>
            <w:tcW w:w="636" w:type="dxa"/>
            <w:gridSpan w:val="4"/>
            <w:tcBorders>
              <w:left w:val="single" w:sz="4" w:space="0" w:color="auto"/>
            </w:tcBorders>
            <w:vAlign w:val="center"/>
          </w:tcPr>
          <w:p w:rsidR="00B06A2E" w:rsidRPr="00822AD1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https://m.edsoo.ru/8a18bbee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822AD1" w:rsidRDefault="00B06A2E" w:rsidP="00F90966">
            <w:pPr>
              <w:spacing w:after="0"/>
              <w:ind w:left="135"/>
            </w:pPr>
            <w:r>
              <w:t>12.12</w:t>
            </w:r>
          </w:p>
        </w:tc>
        <w:tc>
          <w:tcPr>
            <w:tcW w:w="636" w:type="dxa"/>
            <w:gridSpan w:val="4"/>
            <w:tcBorders>
              <w:left w:val="single" w:sz="4" w:space="0" w:color="auto"/>
            </w:tcBorders>
            <w:vAlign w:val="center"/>
          </w:tcPr>
          <w:p w:rsidR="00B06A2E" w:rsidRPr="00822AD1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https://m.edsoo.ru/8a18bd74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822AD1" w:rsidRDefault="00B06A2E" w:rsidP="00F90966">
            <w:pPr>
              <w:spacing w:after="0"/>
              <w:ind w:left="135"/>
            </w:pPr>
            <w:r>
              <w:t>18.12</w:t>
            </w:r>
          </w:p>
        </w:tc>
        <w:tc>
          <w:tcPr>
            <w:tcW w:w="636" w:type="dxa"/>
            <w:gridSpan w:val="4"/>
            <w:tcBorders>
              <w:left w:val="single" w:sz="4" w:space="0" w:color="auto"/>
            </w:tcBorders>
            <w:vAlign w:val="center"/>
          </w:tcPr>
          <w:p w:rsidR="00B06A2E" w:rsidRPr="00822AD1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https://m.edsoo.ru/8a18bef0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Создание регулярной армии, военного флота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822AD1" w:rsidRDefault="00B06A2E" w:rsidP="00F90966">
            <w:pPr>
              <w:spacing w:after="0"/>
              <w:ind w:left="135"/>
            </w:pPr>
            <w:r>
              <w:t>19.12</w:t>
            </w:r>
          </w:p>
        </w:tc>
        <w:tc>
          <w:tcPr>
            <w:tcW w:w="636" w:type="dxa"/>
            <w:gridSpan w:val="4"/>
            <w:tcBorders>
              <w:left w:val="single" w:sz="4" w:space="0" w:color="auto"/>
            </w:tcBorders>
            <w:vAlign w:val="center"/>
          </w:tcPr>
          <w:p w:rsidR="00B06A2E" w:rsidRPr="00822AD1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https://m.edsoo.ru/8a18c094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Церковная реформа. </w:t>
            </w:r>
            <w:r w:rsidRPr="00765D44">
              <w:rPr>
                <w:rFonts w:ascii="Times New Roman" w:hAnsi="Times New Roman"/>
                <w:color w:val="000000"/>
                <w:sz w:val="24"/>
              </w:rPr>
              <w:lastRenderedPageBreak/>
              <w:t>Упразднение патриаршества, учреждение Синода. Положение инославных конфессий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822AD1" w:rsidRDefault="00B06A2E" w:rsidP="00F90966">
            <w:pPr>
              <w:spacing w:after="0"/>
              <w:ind w:left="135"/>
            </w:pPr>
            <w:r>
              <w:t>25.12</w:t>
            </w:r>
          </w:p>
        </w:tc>
        <w:tc>
          <w:tcPr>
            <w:tcW w:w="636" w:type="dxa"/>
            <w:gridSpan w:val="4"/>
            <w:tcBorders>
              <w:left w:val="single" w:sz="4" w:space="0" w:color="auto"/>
            </w:tcBorders>
            <w:vAlign w:val="center"/>
          </w:tcPr>
          <w:p w:rsidR="00B06A2E" w:rsidRPr="00822AD1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https://m.edsoo.ru/8a18c620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822AD1" w:rsidRDefault="00B06A2E" w:rsidP="00F90966">
            <w:pPr>
              <w:spacing w:after="0"/>
              <w:ind w:left="135"/>
            </w:pPr>
            <w:r>
              <w:t>26.12</w:t>
            </w:r>
          </w:p>
        </w:tc>
        <w:tc>
          <w:tcPr>
            <w:tcW w:w="636" w:type="dxa"/>
            <w:gridSpan w:val="4"/>
            <w:tcBorders>
              <w:left w:val="single" w:sz="4" w:space="0" w:color="auto"/>
            </w:tcBorders>
            <w:vAlign w:val="center"/>
          </w:tcPr>
          <w:p w:rsidR="00B06A2E" w:rsidRPr="00822AD1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https://m.edsoo.ru/8a18c7ec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Внешняя политика России в первой четверти XVIII в.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822AD1" w:rsidRDefault="00B06A2E" w:rsidP="00F90966">
            <w:pPr>
              <w:spacing w:after="0"/>
              <w:ind w:left="135"/>
            </w:pPr>
            <w:r>
              <w:t>15.01</w:t>
            </w:r>
          </w:p>
        </w:tc>
        <w:tc>
          <w:tcPr>
            <w:tcW w:w="636" w:type="dxa"/>
            <w:gridSpan w:val="4"/>
            <w:tcBorders>
              <w:left w:val="single" w:sz="4" w:space="0" w:color="auto"/>
            </w:tcBorders>
            <w:vAlign w:val="center"/>
          </w:tcPr>
          <w:p w:rsidR="00B06A2E" w:rsidRPr="00822AD1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https://m.edsoo.ru/8a18c97c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Преобразования Петра I в области культуры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822AD1" w:rsidRDefault="00B06A2E" w:rsidP="00F90966">
            <w:pPr>
              <w:spacing w:after="0"/>
              <w:ind w:left="135"/>
            </w:pPr>
            <w:r w:rsidRPr="00822AD1">
              <w:t>16.01</w:t>
            </w:r>
          </w:p>
        </w:tc>
        <w:tc>
          <w:tcPr>
            <w:tcW w:w="636" w:type="dxa"/>
            <w:gridSpan w:val="4"/>
            <w:tcBorders>
              <w:left w:val="single" w:sz="4" w:space="0" w:color="auto"/>
            </w:tcBorders>
            <w:vAlign w:val="center"/>
          </w:tcPr>
          <w:p w:rsidR="00B06A2E" w:rsidRPr="00822AD1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https://m.edsoo.ru/8a18cb0c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в эпоху преобразований Петра I»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822AD1" w:rsidRDefault="00B06A2E" w:rsidP="00F90966">
            <w:pPr>
              <w:spacing w:after="0"/>
              <w:ind w:left="135"/>
            </w:pPr>
            <w:r>
              <w:t>22.01</w:t>
            </w:r>
          </w:p>
        </w:tc>
        <w:tc>
          <w:tcPr>
            <w:tcW w:w="636" w:type="dxa"/>
            <w:gridSpan w:val="4"/>
            <w:tcBorders>
              <w:left w:val="single" w:sz="4" w:space="0" w:color="auto"/>
            </w:tcBorders>
            <w:vAlign w:val="center"/>
          </w:tcPr>
          <w:p w:rsidR="00B06A2E" w:rsidRPr="00822AD1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https://m.edsoo.ru/8a18cb0c</w:t>
              </w:r>
            </w:hyperlink>
            <w:r w:rsidRPr="00765D44">
              <w:rPr>
                <w:rFonts w:ascii="Times New Roman" w:hAnsi="Times New Roman"/>
                <w:color w:val="0000FF"/>
                <w:u w:val="single"/>
              </w:rPr>
              <w:t xml:space="preserve"> </w:t>
            </w:r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822AD1" w:rsidRDefault="00B06A2E" w:rsidP="00F90966">
            <w:pPr>
              <w:spacing w:after="0"/>
              <w:ind w:left="135"/>
            </w:pPr>
            <w:r>
              <w:t>23.01</w:t>
            </w:r>
          </w:p>
        </w:tc>
        <w:tc>
          <w:tcPr>
            <w:tcW w:w="636" w:type="dxa"/>
            <w:gridSpan w:val="4"/>
            <w:tcBorders>
              <w:left w:val="single" w:sz="4" w:space="0" w:color="auto"/>
            </w:tcBorders>
            <w:vAlign w:val="center"/>
          </w:tcPr>
          <w:p w:rsidR="00B06A2E" w:rsidRPr="00822AD1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https://m.edsoo.ru/8a18ce0e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Кондиции «</w:t>
            </w:r>
            <w:proofErr w:type="spellStart"/>
            <w:r w:rsidRPr="00765D44">
              <w:rPr>
                <w:rFonts w:ascii="Times New Roman" w:hAnsi="Times New Roman"/>
                <w:color w:val="000000"/>
                <w:sz w:val="24"/>
              </w:rPr>
              <w:t>верховников</w:t>
            </w:r>
            <w:proofErr w:type="spellEnd"/>
            <w:r w:rsidRPr="00765D44">
              <w:rPr>
                <w:rFonts w:ascii="Times New Roman" w:hAnsi="Times New Roman"/>
                <w:color w:val="000000"/>
                <w:sz w:val="24"/>
              </w:rPr>
              <w:t>» и приход к власти Анны Иоанновны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822AD1" w:rsidRDefault="00B06A2E" w:rsidP="00F90966">
            <w:pPr>
              <w:spacing w:after="0"/>
              <w:ind w:left="135"/>
            </w:pPr>
            <w:r>
              <w:t>29.01</w:t>
            </w:r>
          </w:p>
        </w:tc>
        <w:tc>
          <w:tcPr>
            <w:tcW w:w="636" w:type="dxa"/>
            <w:gridSpan w:val="4"/>
            <w:tcBorders>
              <w:left w:val="single" w:sz="4" w:space="0" w:color="auto"/>
            </w:tcBorders>
            <w:vAlign w:val="center"/>
          </w:tcPr>
          <w:p w:rsidR="00B06A2E" w:rsidRPr="00822AD1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https://m.edsoo.ru/8a18cfa8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822AD1" w:rsidRDefault="00B06A2E" w:rsidP="00F90966">
            <w:pPr>
              <w:spacing w:after="0"/>
              <w:ind w:left="135"/>
            </w:pPr>
            <w:r>
              <w:t>30.01</w:t>
            </w:r>
          </w:p>
        </w:tc>
        <w:tc>
          <w:tcPr>
            <w:tcW w:w="636" w:type="dxa"/>
            <w:gridSpan w:val="4"/>
            <w:tcBorders>
              <w:left w:val="single" w:sz="4" w:space="0" w:color="auto"/>
            </w:tcBorders>
            <w:vAlign w:val="center"/>
          </w:tcPr>
          <w:p w:rsidR="00B06A2E" w:rsidRPr="00822AD1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https://m.edsoo.ru/8a18d1d8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822AD1" w:rsidRDefault="00B06A2E" w:rsidP="00F90966">
            <w:pPr>
              <w:spacing w:after="0"/>
              <w:ind w:left="135"/>
            </w:pPr>
            <w:r>
              <w:t>5.02</w:t>
            </w:r>
          </w:p>
        </w:tc>
        <w:tc>
          <w:tcPr>
            <w:tcW w:w="636" w:type="dxa"/>
            <w:gridSpan w:val="4"/>
            <w:tcBorders>
              <w:left w:val="single" w:sz="4" w:space="0" w:color="auto"/>
            </w:tcBorders>
            <w:vAlign w:val="center"/>
          </w:tcPr>
          <w:p w:rsidR="00B06A2E" w:rsidRPr="00822AD1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https://m.edsoo.ru/8a18d368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Россия в международных конфликтах 1740—1750-х гг.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E32432" w:rsidRDefault="00B06A2E" w:rsidP="00F90966">
            <w:pPr>
              <w:spacing w:after="0"/>
              <w:ind w:left="135"/>
            </w:pPr>
            <w:r>
              <w:t>6.02</w:t>
            </w:r>
          </w:p>
        </w:tc>
        <w:tc>
          <w:tcPr>
            <w:tcW w:w="636" w:type="dxa"/>
            <w:gridSpan w:val="4"/>
            <w:tcBorders>
              <w:left w:val="single" w:sz="4" w:space="0" w:color="auto"/>
            </w:tcBorders>
            <w:vAlign w:val="center"/>
          </w:tcPr>
          <w:p w:rsidR="00B06A2E" w:rsidRPr="00E32432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https://m.edsoo.ru/8a18d516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Царствование Петра III. Переворот 28 июня 1762 г.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E32432" w:rsidRDefault="00B06A2E" w:rsidP="00F90966">
            <w:pPr>
              <w:spacing w:after="0"/>
              <w:ind w:left="135"/>
            </w:pPr>
            <w:r w:rsidRPr="00E32432">
              <w:t>12.02</w:t>
            </w:r>
          </w:p>
        </w:tc>
        <w:tc>
          <w:tcPr>
            <w:tcW w:w="617" w:type="dxa"/>
            <w:gridSpan w:val="2"/>
            <w:tcBorders>
              <w:left w:val="single" w:sz="4" w:space="0" w:color="auto"/>
            </w:tcBorders>
            <w:vAlign w:val="center"/>
          </w:tcPr>
          <w:p w:rsidR="00B06A2E" w:rsidRPr="00E32432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https://m.edsoo.ru/8a18d6a6</w:t>
              </w:r>
            </w:hyperlink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https://m.edsoo.ru/8a18d840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после Петра I. Дворцовые перевороты»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E32432" w:rsidRDefault="00B06A2E" w:rsidP="00F90966">
            <w:pPr>
              <w:spacing w:after="0"/>
              <w:ind w:left="135"/>
            </w:pPr>
            <w:r>
              <w:t>13</w:t>
            </w:r>
            <w:r w:rsidRPr="00E32432">
              <w:t>.02</w:t>
            </w:r>
          </w:p>
        </w:tc>
        <w:tc>
          <w:tcPr>
            <w:tcW w:w="617" w:type="dxa"/>
            <w:gridSpan w:val="2"/>
            <w:tcBorders>
              <w:left w:val="single" w:sz="4" w:space="0" w:color="auto"/>
            </w:tcBorders>
            <w:vAlign w:val="center"/>
          </w:tcPr>
          <w:p w:rsidR="00B06A2E" w:rsidRPr="00E32432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https://m.edsoo.ru/8a18d6a6</w:t>
              </w:r>
            </w:hyperlink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https://m.edsoo.ru/8a18d840</w:t>
              </w:r>
            </w:hyperlink>
            <w:r w:rsidRPr="00765D44">
              <w:rPr>
                <w:rFonts w:ascii="Times New Roman" w:hAnsi="Times New Roman"/>
                <w:color w:val="0000FF"/>
                <w:u w:val="single"/>
              </w:rPr>
              <w:t xml:space="preserve"> </w:t>
            </w:r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E32432" w:rsidRDefault="00B06A2E" w:rsidP="00F90966">
            <w:pPr>
              <w:spacing w:after="0"/>
              <w:ind w:left="135"/>
            </w:pPr>
            <w:r>
              <w:t>19.02</w:t>
            </w:r>
          </w:p>
        </w:tc>
        <w:tc>
          <w:tcPr>
            <w:tcW w:w="617" w:type="dxa"/>
            <w:gridSpan w:val="2"/>
            <w:tcBorders>
              <w:left w:val="single" w:sz="4" w:space="0" w:color="auto"/>
            </w:tcBorders>
            <w:vAlign w:val="center"/>
          </w:tcPr>
          <w:p w:rsidR="00B06A2E" w:rsidRPr="00E32432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https://m.edsoo.ru/8a18d9e4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«Просвещенный абсолютизм», его особенности в России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E32432" w:rsidRDefault="00B06A2E" w:rsidP="00F90966">
            <w:pPr>
              <w:spacing w:after="0"/>
              <w:ind w:left="135"/>
            </w:pPr>
            <w:r>
              <w:t>20.02</w:t>
            </w:r>
          </w:p>
        </w:tc>
        <w:tc>
          <w:tcPr>
            <w:tcW w:w="617" w:type="dxa"/>
            <w:gridSpan w:val="2"/>
            <w:tcBorders>
              <w:left w:val="single" w:sz="4" w:space="0" w:color="auto"/>
            </w:tcBorders>
            <w:vAlign w:val="center"/>
          </w:tcPr>
          <w:p w:rsidR="00B06A2E" w:rsidRPr="00E32432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https://m.edsoo.ru/8a18dc14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Экономическая и финансовая политика правительства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E32432" w:rsidRDefault="00B06A2E" w:rsidP="00F90966">
            <w:pPr>
              <w:spacing w:after="0"/>
              <w:ind w:left="135"/>
            </w:pPr>
            <w:r>
              <w:t>26.02</w:t>
            </w:r>
          </w:p>
        </w:tc>
        <w:tc>
          <w:tcPr>
            <w:tcW w:w="617" w:type="dxa"/>
            <w:gridSpan w:val="2"/>
            <w:tcBorders>
              <w:left w:val="single" w:sz="4" w:space="0" w:color="auto"/>
            </w:tcBorders>
            <w:vAlign w:val="center"/>
          </w:tcPr>
          <w:p w:rsidR="00B06A2E" w:rsidRPr="00E32432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https://m.edsoo.ru/8a18ddc2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Административно-</w:t>
            </w:r>
            <w:r w:rsidRPr="00765D44">
              <w:rPr>
                <w:rFonts w:ascii="Times New Roman" w:hAnsi="Times New Roman"/>
                <w:color w:val="000000"/>
                <w:sz w:val="24"/>
              </w:rPr>
              <w:lastRenderedPageBreak/>
              <w:t>территориальная и сословная реформы Екатерины II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E32432" w:rsidRDefault="00B06A2E" w:rsidP="00F90966">
            <w:pPr>
              <w:spacing w:after="0"/>
              <w:ind w:left="135"/>
            </w:pPr>
            <w:r>
              <w:t>27.02</w:t>
            </w:r>
          </w:p>
        </w:tc>
        <w:tc>
          <w:tcPr>
            <w:tcW w:w="617" w:type="dxa"/>
            <w:gridSpan w:val="2"/>
            <w:tcBorders>
              <w:left w:val="single" w:sz="4" w:space="0" w:color="auto"/>
            </w:tcBorders>
            <w:vAlign w:val="center"/>
          </w:tcPr>
          <w:p w:rsidR="00B06A2E" w:rsidRPr="00E32432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https://m.edsoo.ru/8a18dfb6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 во второй половине XVIII века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E32432" w:rsidRDefault="00B06A2E" w:rsidP="00F90966">
            <w:pPr>
              <w:spacing w:after="0"/>
              <w:ind w:left="135"/>
            </w:pPr>
            <w:r>
              <w:t>5.03</w:t>
            </w:r>
          </w:p>
        </w:tc>
        <w:tc>
          <w:tcPr>
            <w:tcW w:w="617" w:type="dxa"/>
            <w:gridSpan w:val="2"/>
            <w:tcBorders>
              <w:left w:val="single" w:sz="4" w:space="0" w:color="auto"/>
            </w:tcBorders>
            <w:vAlign w:val="center"/>
          </w:tcPr>
          <w:p w:rsidR="00B06A2E" w:rsidRPr="00E32432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https://m.edsoo.ru/8a18e16e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Национальная политика и народы России в XVIII в.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E32432" w:rsidRDefault="00B06A2E" w:rsidP="00F90966">
            <w:pPr>
              <w:spacing w:after="0"/>
              <w:ind w:left="135"/>
            </w:pPr>
            <w:r>
              <w:t>6.03</w:t>
            </w:r>
          </w:p>
        </w:tc>
        <w:tc>
          <w:tcPr>
            <w:tcW w:w="617" w:type="dxa"/>
            <w:gridSpan w:val="2"/>
            <w:tcBorders>
              <w:left w:val="single" w:sz="4" w:space="0" w:color="auto"/>
            </w:tcBorders>
            <w:vAlign w:val="center"/>
          </w:tcPr>
          <w:p w:rsidR="00B06A2E" w:rsidRPr="00E32432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https://m.edsoo.ru/8a18e59c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Экономическое развитие России во второй половине XVIII в.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E32432" w:rsidRDefault="00B06A2E" w:rsidP="00F90966">
            <w:pPr>
              <w:spacing w:after="0"/>
              <w:ind w:left="135"/>
            </w:pPr>
            <w:r>
              <w:t>12.03</w:t>
            </w:r>
          </w:p>
        </w:tc>
        <w:tc>
          <w:tcPr>
            <w:tcW w:w="617" w:type="dxa"/>
            <w:gridSpan w:val="2"/>
            <w:tcBorders>
              <w:left w:val="single" w:sz="4" w:space="0" w:color="auto"/>
            </w:tcBorders>
            <w:vAlign w:val="center"/>
          </w:tcPr>
          <w:p w:rsidR="00B06A2E" w:rsidRPr="00E32432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https://m.edsoo.ru/8a18e722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Развитие промышленности в XVIII в.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E32432" w:rsidRDefault="00B06A2E" w:rsidP="00F90966">
            <w:pPr>
              <w:spacing w:after="0"/>
              <w:ind w:left="135"/>
            </w:pPr>
            <w:r>
              <w:t>13.03</w:t>
            </w:r>
          </w:p>
        </w:tc>
        <w:tc>
          <w:tcPr>
            <w:tcW w:w="617" w:type="dxa"/>
            <w:gridSpan w:val="2"/>
            <w:tcBorders>
              <w:left w:val="single" w:sz="4" w:space="0" w:color="auto"/>
            </w:tcBorders>
            <w:vAlign w:val="center"/>
          </w:tcPr>
          <w:p w:rsidR="00B06A2E" w:rsidRPr="00E32432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https://m.edsoo.ru/8a18e858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Внутренняя и внешняя торговля в XVIII в.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E32432" w:rsidRDefault="00B06A2E" w:rsidP="00F90966">
            <w:pPr>
              <w:spacing w:after="0"/>
              <w:ind w:left="135"/>
            </w:pPr>
            <w:r>
              <w:t>19.03</w:t>
            </w:r>
          </w:p>
        </w:tc>
        <w:tc>
          <w:tcPr>
            <w:tcW w:w="617" w:type="dxa"/>
            <w:gridSpan w:val="2"/>
            <w:tcBorders>
              <w:left w:val="single" w:sz="4" w:space="0" w:color="auto"/>
            </w:tcBorders>
            <w:vAlign w:val="center"/>
          </w:tcPr>
          <w:p w:rsidR="00B06A2E" w:rsidRPr="00E32432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https://m.edsoo.ru/8a18e9d4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Обострение социальных противоречий в XVIII в.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E32432" w:rsidRDefault="00B06A2E" w:rsidP="00F90966">
            <w:pPr>
              <w:spacing w:after="0"/>
              <w:ind w:left="135"/>
            </w:pPr>
            <w:r>
              <w:t>20.03</w:t>
            </w:r>
          </w:p>
        </w:tc>
        <w:tc>
          <w:tcPr>
            <w:tcW w:w="617" w:type="dxa"/>
            <w:gridSpan w:val="2"/>
            <w:tcBorders>
              <w:left w:val="single" w:sz="4" w:space="0" w:color="auto"/>
            </w:tcBorders>
            <w:vAlign w:val="center"/>
          </w:tcPr>
          <w:p w:rsidR="00B06A2E" w:rsidRPr="00E32432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https://m.edsoo.ru/8a18ebc8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E32432" w:rsidRDefault="00B06A2E" w:rsidP="00F90966">
            <w:pPr>
              <w:spacing w:after="0"/>
              <w:ind w:left="135"/>
            </w:pPr>
            <w:r>
              <w:t>26.03</w:t>
            </w:r>
          </w:p>
        </w:tc>
        <w:tc>
          <w:tcPr>
            <w:tcW w:w="617" w:type="dxa"/>
            <w:gridSpan w:val="2"/>
            <w:tcBorders>
              <w:left w:val="single" w:sz="4" w:space="0" w:color="auto"/>
            </w:tcBorders>
            <w:vAlign w:val="center"/>
          </w:tcPr>
          <w:p w:rsidR="00B06A2E" w:rsidRPr="00E32432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https://m.edsoo.ru/8a18ed6c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второй половины XVIII в. Участие России в разделах Речи </w:t>
            </w:r>
            <w:proofErr w:type="spellStart"/>
            <w:r w:rsidRPr="00765D44">
              <w:rPr>
                <w:rFonts w:ascii="Times New Roman" w:hAnsi="Times New Roman"/>
                <w:color w:val="000000"/>
                <w:sz w:val="24"/>
              </w:rPr>
              <w:t>Посполитой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E32432" w:rsidRDefault="00B06A2E" w:rsidP="00F90966">
            <w:pPr>
              <w:spacing w:after="0"/>
              <w:ind w:left="135"/>
            </w:pPr>
            <w:r>
              <w:t>27.03</w:t>
            </w:r>
          </w:p>
        </w:tc>
        <w:tc>
          <w:tcPr>
            <w:tcW w:w="617" w:type="dxa"/>
            <w:gridSpan w:val="2"/>
            <w:tcBorders>
              <w:left w:val="single" w:sz="4" w:space="0" w:color="auto"/>
            </w:tcBorders>
            <w:vAlign w:val="center"/>
          </w:tcPr>
          <w:p w:rsidR="00B06A2E" w:rsidRPr="00E32432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https://m.edsoo.ru/8a18ef42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Присоединение Крыма и Северного Причерноморья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E32432" w:rsidRDefault="00B06A2E" w:rsidP="00F90966">
            <w:pPr>
              <w:spacing w:after="0"/>
              <w:ind w:left="135"/>
            </w:pPr>
            <w:r>
              <w:t>9.04</w:t>
            </w: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B06A2E" w:rsidRPr="00E32432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https://m.edsoo.ru/8a18f118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E32432" w:rsidRDefault="00B06A2E" w:rsidP="00F90966">
            <w:pPr>
              <w:spacing w:after="0"/>
              <w:ind w:left="135"/>
            </w:pPr>
            <w:r>
              <w:t>10.04</w:t>
            </w: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B06A2E" w:rsidRPr="00E32432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https://m.edsoo.ru/8a18f302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Россия при Павле I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E32432" w:rsidRDefault="00B06A2E" w:rsidP="00F90966">
            <w:pPr>
              <w:spacing w:after="0"/>
              <w:ind w:left="135"/>
            </w:pPr>
            <w:r>
              <w:t>16.04</w:t>
            </w: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B06A2E" w:rsidRPr="00E32432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https://m.edsoo.ru/8a18f4b0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Укрепление абсолютизма при Павле I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E32432" w:rsidRDefault="00B06A2E" w:rsidP="00F90966">
            <w:pPr>
              <w:spacing w:after="0"/>
              <w:ind w:left="135"/>
            </w:pPr>
            <w:r>
              <w:t>17.04</w:t>
            </w: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B06A2E" w:rsidRPr="00E32432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https://m.edsoo.ru/8a18f668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Политика Павла I в области внешней политики. Дворцовый переворот 11 марта 1801 г.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E32432" w:rsidRDefault="00B06A2E" w:rsidP="00F90966">
            <w:pPr>
              <w:spacing w:after="0"/>
              <w:ind w:left="135"/>
              <w:rPr>
                <w:b/>
                <w:i/>
                <w:u w:val="single"/>
              </w:rPr>
            </w:pPr>
            <w:r w:rsidRPr="00E32432">
              <w:rPr>
                <w:b/>
                <w:i/>
                <w:u w:val="single"/>
              </w:rPr>
              <w:t>23.04</w:t>
            </w: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B06A2E" w:rsidRPr="00E32432" w:rsidRDefault="00B06A2E" w:rsidP="00F90966">
            <w:pPr>
              <w:spacing w:after="0"/>
              <w:rPr>
                <w:b/>
                <w:i/>
                <w:u w:val="single"/>
              </w:rPr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https://m.edsoo.ru/8a18f8ca</w:t>
              </w:r>
            </w:hyperlink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https://m.edsoo.ru/8a18fa6e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в 1760-1790-х гг. Правление Екатерины II и Павла I»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E32432" w:rsidRDefault="00B06A2E" w:rsidP="00F90966">
            <w:pPr>
              <w:spacing w:after="0"/>
              <w:ind w:left="135"/>
              <w:rPr>
                <w:b/>
                <w:i/>
                <w:u w:val="single"/>
              </w:rPr>
            </w:pPr>
            <w:r w:rsidRPr="00E32432">
              <w:rPr>
                <w:b/>
                <w:i/>
                <w:u w:val="single"/>
              </w:rPr>
              <w:t>23.04</w:t>
            </w: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B06A2E" w:rsidRPr="00E32432" w:rsidRDefault="00B06A2E" w:rsidP="00F90966">
            <w:pPr>
              <w:spacing w:after="0"/>
              <w:rPr>
                <w:b/>
                <w:i/>
                <w:u w:val="single"/>
              </w:rPr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https://m.edsoo.ru/8a18f8ca</w:t>
              </w:r>
            </w:hyperlink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https://m.edsoo.ru/8a18fa6e</w:t>
              </w:r>
            </w:hyperlink>
            <w:r w:rsidRPr="00765D44">
              <w:rPr>
                <w:rFonts w:ascii="Times New Roman" w:hAnsi="Times New Roman"/>
                <w:color w:val="0000FF"/>
                <w:u w:val="single"/>
              </w:rPr>
              <w:t xml:space="preserve"> </w:t>
            </w:r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E32432" w:rsidRDefault="00B06A2E" w:rsidP="00F90966">
            <w:pPr>
              <w:spacing w:after="0"/>
              <w:ind w:left="135"/>
            </w:pPr>
            <w:r>
              <w:t>24.04</w:t>
            </w: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B06A2E" w:rsidRPr="00E32432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https://m.edsoo.ru/8a18fbb8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Русская культура и культура народов России в XVIII в.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E32432" w:rsidRDefault="00B06A2E" w:rsidP="00F90966">
            <w:pPr>
              <w:spacing w:after="0"/>
              <w:ind w:left="135"/>
            </w:pPr>
            <w:r>
              <w:t>30.04</w:t>
            </w: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B06A2E" w:rsidRPr="00E32432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https://m.edsoo.ru/8a18fcf8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Культура и быт российских сословий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047D8D" w:rsidRDefault="00B06A2E" w:rsidP="00F90966">
            <w:pPr>
              <w:spacing w:after="0"/>
              <w:ind w:left="135"/>
            </w:pPr>
            <w:r>
              <w:t>7.05</w:t>
            </w: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B06A2E" w:rsidRPr="00047D8D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https://m.edsoo.ru/8a18fe6a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Российская наука в XVIII в.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047D8D" w:rsidRDefault="00B06A2E" w:rsidP="00F90966">
            <w:pPr>
              <w:spacing w:after="0"/>
              <w:ind w:left="135"/>
            </w:pPr>
            <w:r>
              <w:t>8.05</w:t>
            </w: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B06A2E" w:rsidRPr="00047D8D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https://m.edsoo.ru/8a190022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Образование в России в XVIII в.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047D8D" w:rsidRDefault="00B06A2E" w:rsidP="00F90966">
            <w:pPr>
              <w:spacing w:after="0"/>
              <w:ind w:left="135"/>
            </w:pPr>
            <w:r>
              <w:t>14.05</w:t>
            </w: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B06A2E" w:rsidRPr="00047D8D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https://m.edsoo.ru/8a1901ee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047D8D" w:rsidRDefault="00B06A2E" w:rsidP="00F90966">
            <w:pPr>
              <w:spacing w:after="0"/>
              <w:ind w:left="135"/>
            </w:pPr>
            <w:r>
              <w:t>15.05</w:t>
            </w: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B06A2E" w:rsidRPr="00047D8D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https://m.edsoo.ru/8a1901ee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Наш край в XVIII в.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047D8D" w:rsidRDefault="00B06A2E" w:rsidP="00F90966">
            <w:pPr>
              <w:spacing w:after="0"/>
              <w:ind w:left="135"/>
            </w:pPr>
            <w:r>
              <w:t>21.05</w:t>
            </w: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B06A2E" w:rsidRPr="00047D8D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https://m.edsoo.ru/8a1907f2</w:t>
              </w:r>
            </w:hyperlink>
          </w:p>
        </w:tc>
      </w:tr>
      <w:tr w:rsidR="00B06A2E" w:rsidRPr="001A0E6A" w:rsidTr="00F9096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Обобщение по теме «Россия в XVII-XVIII вв.: от царства к империи»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3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6A2E" w:rsidRPr="00047D8D" w:rsidRDefault="00B06A2E" w:rsidP="00F90966">
            <w:pPr>
              <w:spacing w:after="0"/>
              <w:ind w:left="135"/>
            </w:pPr>
            <w:r>
              <w:t>22.05</w:t>
            </w: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B06A2E" w:rsidRPr="00047D8D" w:rsidRDefault="00B06A2E" w:rsidP="00F90966">
            <w:pPr>
              <w:spacing w:after="0"/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 w:rsidRPr="00765D44">
                <w:rPr>
                  <w:rFonts w:ascii="Times New Roman" w:hAnsi="Times New Roman"/>
                  <w:color w:val="0000FF"/>
                  <w:u w:val="single"/>
                </w:rPr>
                <w:t>https://m.edsoo.ru/8a1901ee</w:t>
              </w:r>
            </w:hyperlink>
            <w:r w:rsidRPr="00765D44">
              <w:rPr>
                <w:rFonts w:ascii="Times New Roman" w:hAnsi="Times New Roman"/>
                <w:color w:val="0000FF"/>
                <w:u w:val="single"/>
              </w:rPr>
              <w:t xml:space="preserve"> </w:t>
            </w:r>
          </w:p>
        </w:tc>
      </w:tr>
      <w:tr w:rsidR="00B06A2E" w:rsidRPr="00765D44" w:rsidTr="00F90966">
        <w:trPr>
          <w:trHeight w:val="144"/>
          <w:tblCellSpacing w:w="20" w:type="nil"/>
        </w:trPr>
        <w:tc>
          <w:tcPr>
            <w:tcW w:w="3786" w:type="dxa"/>
            <w:gridSpan w:val="2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Pr="00765D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784" w:type="dxa"/>
            <w:gridSpan w:val="7"/>
            <w:tcMar>
              <w:top w:w="50" w:type="dxa"/>
              <w:left w:w="100" w:type="dxa"/>
            </w:tcMar>
            <w:vAlign w:val="center"/>
          </w:tcPr>
          <w:p w:rsidR="00B06A2E" w:rsidRPr="00765D44" w:rsidRDefault="00B06A2E" w:rsidP="00F90966"/>
        </w:tc>
      </w:tr>
    </w:tbl>
    <w:p w:rsidR="00B06A2E" w:rsidRDefault="00B06A2E" w:rsidP="00F155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6A2E" w:rsidRDefault="00B06A2E" w:rsidP="00F155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6A2E" w:rsidRDefault="00B06A2E" w:rsidP="00F155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59DB" w:rsidRDefault="00E159DB" w:rsidP="00F155C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159DB" w:rsidSect="00CD5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74F6F"/>
    <w:multiLevelType w:val="hybridMultilevel"/>
    <w:tmpl w:val="465CC78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55CA"/>
    <w:rsid w:val="00001E80"/>
    <w:rsid w:val="00032207"/>
    <w:rsid w:val="0022383C"/>
    <w:rsid w:val="0033180A"/>
    <w:rsid w:val="00357A8D"/>
    <w:rsid w:val="006A23D7"/>
    <w:rsid w:val="00986B8C"/>
    <w:rsid w:val="009B6F37"/>
    <w:rsid w:val="00A16AF5"/>
    <w:rsid w:val="00AA46E9"/>
    <w:rsid w:val="00B06A2E"/>
    <w:rsid w:val="00B37AAC"/>
    <w:rsid w:val="00C44BDF"/>
    <w:rsid w:val="00C47F75"/>
    <w:rsid w:val="00C76FA2"/>
    <w:rsid w:val="00CD5FE5"/>
    <w:rsid w:val="00D712DF"/>
    <w:rsid w:val="00E159DB"/>
    <w:rsid w:val="00F155CA"/>
    <w:rsid w:val="00F4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0C631"/>
  <w15:docId w15:val="{F13B6980-A181-42F8-9951-5B9A13036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FE5"/>
  </w:style>
  <w:style w:type="paragraph" w:styleId="1">
    <w:name w:val="heading 1"/>
    <w:basedOn w:val="a"/>
    <w:next w:val="a"/>
    <w:link w:val="10"/>
    <w:uiPriority w:val="9"/>
    <w:qFormat/>
    <w:rsid w:val="00E159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E159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E159D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E159D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155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7">
    <w:name w:val="c7"/>
    <w:basedOn w:val="a"/>
    <w:rsid w:val="00C47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C47F75"/>
  </w:style>
  <w:style w:type="character" w:customStyle="1" w:styleId="c1">
    <w:name w:val="c1"/>
    <w:basedOn w:val="a0"/>
    <w:rsid w:val="00C47F75"/>
  </w:style>
  <w:style w:type="paragraph" w:customStyle="1" w:styleId="c22">
    <w:name w:val="c22"/>
    <w:basedOn w:val="a"/>
    <w:rsid w:val="00C47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C47F75"/>
  </w:style>
  <w:style w:type="table" w:styleId="a3">
    <w:name w:val="Table Grid"/>
    <w:basedOn w:val="a1"/>
    <w:uiPriority w:val="59"/>
    <w:rsid w:val="00F42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01E80"/>
    <w:pPr>
      <w:spacing w:after="160" w:line="259" w:lineRule="auto"/>
      <w:ind w:left="720"/>
      <w:contextualSpacing/>
    </w:pPr>
    <w:rPr>
      <w:rFonts w:ascii="Times New Roman" w:hAnsi="Times New Roman"/>
      <w:sz w:val="28"/>
    </w:rPr>
  </w:style>
  <w:style w:type="character" w:customStyle="1" w:styleId="a5">
    <w:name w:val="Абзац списка Знак"/>
    <w:link w:val="a4"/>
    <w:uiPriority w:val="34"/>
    <w:qFormat/>
    <w:rsid w:val="00001E80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E159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159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E159D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E159DB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customStyle="1" w:styleId="Style8">
    <w:name w:val="Style8"/>
    <w:basedOn w:val="a"/>
    <w:uiPriority w:val="99"/>
    <w:rsid w:val="00E159DB"/>
    <w:pPr>
      <w:widowControl w:val="0"/>
      <w:autoSpaceDE w:val="0"/>
      <w:autoSpaceDN w:val="0"/>
      <w:adjustRightInd w:val="0"/>
      <w:spacing w:after="0" w:line="31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E159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basedOn w:val="a0"/>
    <w:uiPriority w:val="99"/>
    <w:rsid w:val="00E159DB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34">
    <w:name w:val="Font Style34"/>
    <w:basedOn w:val="a0"/>
    <w:uiPriority w:val="99"/>
    <w:rsid w:val="00E159DB"/>
    <w:rPr>
      <w:rFonts w:ascii="Times New Roman" w:hAnsi="Times New Roman" w:cs="Times New Roman"/>
      <w:color w:val="000000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E159DB"/>
  </w:style>
  <w:style w:type="paragraph" w:styleId="a6">
    <w:name w:val="header"/>
    <w:basedOn w:val="a"/>
    <w:link w:val="a7"/>
    <w:uiPriority w:val="99"/>
    <w:unhideWhenUsed/>
    <w:rsid w:val="00E159DB"/>
    <w:pPr>
      <w:tabs>
        <w:tab w:val="center" w:pos="4680"/>
        <w:tab w:val="right" w:pos="9360"/>
      </w:tabs>
    </w:pPr>
    <w:rPr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rsid w:val="00E159DB"/>
    <w:rPr>
      <w:lang w:val="en-US"/>
    </w:rPr>
  </w:style>
  <w:style w:type="paragraph" w:styleId="a8">
    <w:name w:val="Normal Indent"/>
    <w:basedOn w:val="a"/>
    <w:uiPriority w:val="99"/>
    <w:unhideWhenUsed/>
    <w:rsid w:val="00E159DB"/>
    <w:pPr>
      <w:ind w:left="720"/>
    </w:pPr>
    <w:rPr>
      <w:lang w:val="en-US"/>
    </w:rPr>
  </w:style>
  <w:style w:type="paragraph" w:styleId="a9">
    <w:name w:val="Subtitle"/>
    <w:basedOn w:val="a"/>
    <w:next w:val="a"/>
    <w:link w:val="aa"/>
    <w:uiPriority w:val="11"/>
    <w:qFormat/>
    <w:rsid w:val="00E159DB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a">
    <w:name w:val="Подзаголовок Знак"/>
    <w:basedOn w:val="a0"/>
    <w:link w:val="a9"/>
    <w:uiPriority w:val="11"/>
    <w:rsid w:val="00E159D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b">
    <w:name w:val="Title"/>
    <w:basedOn w:val="a"/>
    <w:next w:val="a"/>
    <w:link w:val="ac"/>
    <w:uiPriority w:val="10"/>
    <w:qFormat/>
    <w:rsid w:val="00E159D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c">
    <w:name w:val="Заголовок Знак"/>
    <w:basedOn w:val="a0"/>
    <w:link w:val="ab"/>
    <w:uiPriority w:val="10"/>
    <w:rsid w:val="00E159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d">
    <w:name w:val="Emphasis"/>
    <w:basedOn w:val="a0"/>
    <w:uiPriority w:val="20"/>
    <w:qFormat/>
    <w:rsid w:val="00E159DB"/>
    <w:rPr>
      <w:i/>
      <w:iCs/>
    </w:rPr>
  </w:style>
  <w:style w:type="character" w:styleId="ae">
    <w:name w:val="Hyperlink"/>
    <w:basedOn w:val="a0"/>
    <w:uiPriority w:val="99"/>
    <w:unhideWhenUsed/>
    <w:rsid w:val="00E159DB"/>
    <w:rPr>
      <w:color w:val="0000FF" w:themeColor="hyperlink"/>
      <w:u w:val="single"/>
    </w:rPr>
  </w:style>
  <w:style w:type="paragraph" w:styleId="af">
    <w:name w:val="caption"/>
    <w:basedOn w:val="a"/>
    <w:next w:val="a"/>
    <w:uiPriority w:val="35"/>
    <w:semiHidden/>
    <w:unhideWhenUsed/>
    <w:qFormat/>
    <w:rsid w:val="00E159DB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paragraph" w:styleId="af0">
    <w:name w:val="Balloon Text"/>
    <w:basedOn w:val="a"/>
    <w:link w:val="af1"/>
    <w:uiPriority w:val="99"/>
    <w:semiHidden/>
    <w:unhideWhenUsed/>
    <w:rsid w:val="00357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57A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864cae0" TargetMode="External"/><Relationship Id="rId18" Type="http://schemas.openxmlformats.org/officeDocument/2006/relationships/hyperlink" Target="https://m.edsoo.ru/8864d080" TargetMode="External"/><Relationship Id="rId26" Type="http://schemas.openxmlformats.org/officeDocument/2006/relationships/hyperlink" Target="https://m.edsoo.ru/8864dc56" TargetMode="External"/><Relationship Id="rId39" Type="http://schemas.openxmlformats.org/officeDocument/2006/relationships/hyperlink" Target="https://m.edsoo.ru/8a18cb0c" TargetMode="External"/><Relationship Id="rId21" Type="http://schemas.openxmlformats.org/officeDocument/2006/relationships/hyperlink" Target="https://m.edsoo.ru/8864d6ac" TargetMode="External"/><Relationship Id="rId34" Type="http://schemas.openxmlformats.org/officeDocument/2006/relationships/hyperlink" Target="https://m.edsoo.ru/8a18c094" TargetMode="External"/><Relationship Id="rId42" Type="http://schemas.openxmlformats.org/officeDocument/2006/relationships/hyperlink" Target="https://m.edsoo.ru/8a18d1d8" TargetMode="External"/><Relationship Id="rId47" Type="http://schemas.openxmlformats.org/officeDocument/2006/relationships/hyperlink" Target="https://m.edsoo.ru/8a18d6a6" TargetMode="External"/><Relationship Id="rId50" Type="http://schemas.openxmlformats.org/officeDocument/2006/relationships/hyperlink" Target="https://m.edsoo.ru/8a18dc14" TargetMode="External"/><Relationship Id="rId55" Type="http://schemas.openxmlformats.org/officeDocument/2006/relationships/hyperlink" Target="https://m.edsoo.ru/8a18e722" TargetMode="External"/><Relationship Id="rId63" Type="http://schemas.openxmlformats.org/officeDocument/2006/relationships/hyperlink" Target="https://m.edsoo.ru/8a18f4b0" TargetMode="External"/><Relationship Id="rId68" Type="http://schemas.openxmlformats.org/officeDocument/2006/relationships/hyperlink" Target="https://m.edsoo.ru/8a18fa6e" TargetMode="External"/><Relationship Id="rId76" Type="http://schemas.openxmlformats.org/officeDocument/2006/relationships/hyperlink" Target="https://m.edsoo.ru/8a1901ee" TargetMode="External"/><Relationship Id="rId7" Type="http://schemas.openxmlformats.org/officeDocument/2006/relationships/hyperlink" Target="https://m.edsoo.ru/8864c2c0" TargetMode="External"/><Relationship Id="rId71" Type="http://schemas.openxmlformats.org/officeDocument/2006/relationships/hyperlink" Target="https://m.edsoo.ru/8a18fe6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864ce3c" TargetMode="External"/><Relationship Id="rId29" Type="http://schemas.openxmlformats.org/officeDocument/2006/relationships/hyperlink" Target="https://m.edsoo.ru/8a18b720" TargetMode="External"/><Relationship Id="rId11" Type="http://schemas.openxmlformats.org/officeDocument/2006/relationships/hyperlink" Target="https://m.edsoo.ru/8864c892" TargetMode="External"/><Relationship Id="rId24" Type="http://schemas.openxmlformats.org/officeDocument/2006/relationships/hyperlink" Target="https://m.edsoo.ru/8864d9f4" TargetMode="External"/><Relationship Id="rId32" Type="http://schemas.openxmlformats.org/officeDocument/2006/relationships/hyperlink" Target="https://m.edsoo.ru/8a18bd74" TargetMode="External"/><Relationship Id="rId37" Type="http://schemas.openxmlformats.org/officeDocument/2006/relationships/hyperlink" Target="https://m.edsoo.ru/8a18c97c" TargetMode="External"/><Relationship Id="rId40" Type="http://schemas.openxmlformats.org/officeDocument/2006/relationships/hyperlink" Target="https://m.edsoo.ru/8a18ce0e" TargetMode="External"/><Relationship Id="rId45" Type="http://schemas.openxmlformats.org/officeDocument/2006/relationships/hyperlink" Target="https://m.edsoo.ru/8a18d6a6" TargetMode="External"/><Relationship Id="rId53" Type="http://schemas.openxmlformats.org/officeDocument/2006/relationships/hyperlink" Target="https://m.edsoo.ru/8a18e16e" TargetMode="External"/><Relationship Id="rId58" Type="http://schemas.openxmlformats.org/officeDocument/2006/relationships/hyperlink" Target="https://m.edsoo.ru/8a18ebc8" TargetMode="External"/><Relationship Id="rId66" Type="http://schemas.openxmlformats.org/officeDocument/2006/relationships/hyperlink" Target="https://m.edsoo.ru/8a18fa6e" TargetMode="External"/><Relationship Id="rId74" Type="http://schemas.openxmlformats.org/officeDocument/2006/relationships/hyperlink" Target="https://m.edsoo.ru/8a1901ee" TargetMode="External"/><Relationship Id="rId5" Type="http://schemas.openxmlformats.org/officeDocument/2006/relationships/hyperlink" Target="https://m.edsoo.ru/8864c086" TargetMode="External"/><Relationship Id="rId15" Type="http://schemas.openxmlformats.org/officeDocument/2006/relationships/hyperlink" Target="https://m.edsoo.ru/8864cd24" TargetMode="External"/><Relationship Id="rId23" Type="http://schemas.openxmlformats.org/officeDocument/2006/relationships/hyperlink" Target="https://m.edsoo.ru/8864d8dc" TargetMode="External"/><Relationship Id="rId28" Type="http://schemas.openxmlformats.org/officeDocument/2006/relationships/hyperlink" Target="https://m.edsoo.ru/8a18b356" TargetMode="External"/><Relationship Id="rId36" Type="http://schemas.openxmlformats.org/officeDocument/2006/relationships/hyperlink" Target="https://m.edsoo.ru/8a18c7ec" TargetMode="External"/><Relationship Id="rId49" Type="http://schemas.openxmlformats.org/officeDocument/2006/relationships/hyperlink" Target="https://m.edsoo.ru/8a18d9e4" TargetMode="External"/><Relationship Id="rId57" Type="http://schemas.openxmlformats.org/officeDocument/2006/relationships/hyperlink" Target="https://m.edsoo.ru/8a18e9d4" TargetMode="External"/><Relationship Id="rId61" Type="http://schemas.openxmlformats.org/officeDocument/2006/relationships/hyperlink" Target="https://m.edsoo.ru/8a18f118" TargetMode="External"/><Relationship Id="rId10" Type="http://schemas.openxmlformats.org/officeDocument/2006/relationships/hyperlink" Target="https://m.edsoo.ru/8864c6d0" TargetMode="External"/><Relationship Id="rId19" Type="http://schemas.openxmlformats.org/officeDocument/2006/relationships/hyperlink" Target="https://m.edsoo.ru/8864d418" TargetMode="External"/><Relationship Id="rId31" Type="http://schemas.openxmlformats.org/officeDocument/2006/relationships/hyperlink" Target="https://m.edsoo.ru/8a18bbee" TargetMode="External"/><Relationship Id="rId44" Type="http://schemas.openxmlformats.org/officeDocument/2006/relationships/hyperlink" Target="https://m.edsoo.ru/8a18d516" TargetMode="External"/><Relationship Id="rId52" Type="http://schemas.openxmlformats.org/officeDocument/2006/relationships/hyperlink" Target="https://m.edsoo.ru/8a18dfb6" TargetMode="External"/><Relationship Id="rId60" Type="http://schemas.openxmlformats.org/officeDocument/2006/relationships/hyperlink" Target="https://m.edsoo.ru/8a18ef42" TargetMode="External"/><Relationship Id="rId65" Type="http://schemas.openxmlformats.org/officeDocument/2006/relationships/hyperlink" Target="https://m.edsoo.ru/8a18f8ca" TargetMode="External"/><Relationship Id="rId73" Type="http://schemas.openxmlformats.org/officeDocument/2006/relationships/hyperlink" Target="https://m.edsoo.ru/8a1901ee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8864c536" TargetMode="External"/><Relationship Id="rId14" Type="http://schemas.openxmlformats.org/officeDocument/2006/relationships/hyperlink" Target="https://m.edsoo.ru/8864cc0c" TargetMode="External"/><Relationship Id="rId22" Type="http://schemas.openxmlformats.org/officeDocument/2006/relationships/hyperlink" Target="https://m.edsoo.ru/8864d7c4" TargetMode="External"/><Relationship Id="rId27" Type="http://schemas.openxmlformats.org/officeDocument/2006/relationships/hyperlink" Target="https://m.edsoo.ru/8864dea4" TargetMode="External"/><Relationship Id="rId30" Type="http://schemas.openxmlformats.org/officeDocument/2006/relationships/hyperlink" Target="https://m.edsoo.ru/8a18ba40" TargetMode="External"/><Relationship Id="rId35" Type="http://schemas.openxmlformats.org/officeDocument/2006/relationships/hyperlink" Target="https://m.edsoo.ru/8a18c620" TargetMode="External"/><Relationship Id="rId43" Type="http://schemas.openxmlformats.org/officeDocument/2006/relationships/hyperlink" Target="https://m.edsoo.ru/8a18d368" TargetMode="External"/><Relationship Id="rId48" Type="http://schemas.openxmlformats.org/officeDocument/2006/relationships/hyperlink" Target="https://m.edsoo.ru/8a18d840" TargetMode="External"/><Relationship Id="rId56" Type="http://schemas.openxmlformats.org/officeDocument/2006/relationships/hyperlink" Target="https://m.edsoo.ru/8a18e858" TargetMode="External"/><Relationship Id="rId64" Type="http://schemas.openxmlformats.org/officeDocument/2006/relationships/hyperlink" Target="https://m.edsoo.ru/8a18f668" TargetMode="External"/><Relationship Id="rId69" Type="http://schemas.openxmlformats.org/officeDocument/2006/relationships/hyperlink" Target="https://m.edsoo.ru/8a18fbb8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m.edsoo.ru/8864c3f6" TargetMode="External"/><Relationship Id="rId51" Type="http://schemas.openxmlformats.org/officeDocument/2006/relationships/hyperlink" Target="https://m.edsoo.ru/8a18ddc2" TargetMode="External"/><Relationship Id="rId72" Type="http://schemas.openxmlformats.org/officeDocument/2006/relationships/hyperlink" Target="https://m.edsoo.ru/8a19002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8864c9c8" TargetMode="External"/><Relationship Id="rId17" Type="http://schemas.openxmlformats.org/officeDocument/2006/relationships/hyperlink" Target="https://m.edsoo.ru/8864cf5e" TargetMode="External"/><Relationship Id="rId25" Type="http://schemas.openxmlformats.org/officeDocument/2006/relationships/hyperlink" Target="https://m.edsoo.ru/8864db0c" TargetMode="External"/><Relationship Id="rId33" Type="http://schemas.openxmlformats.org/officeDocument/2006/relationships/hyperlink" Target="https://m.edsoo.ru/8a18bef0" TargetMode="External"/><Relationship Id="rId38" Type="http://schemas.openxmlformats.org/officeDocument/2006/relationships/hyperlink" Target="https://m.edsoo.ru/8a18cb0c" TargetMode="External"/><Relationship Id="rId46" Type="http://schemas.openxmlformats.org/officeDocument/2006/relationships/hyperlink" Target="https://m.edsoo.ru/8a18d840" TargetMode="External"/><Relationship Id="rId59" Type="http://schemas.openxmlformats.org/officeDocument/2006/relationships/hyperlink" Target="https://m.edsoo.ru/8a18ed6c" TargetMode="External"/><Relationship Id="rId67" Type="http://schemas.openxmlformats.org/officeDocument/2006/relationships/hyperlink" Target="https://m.edsoo.ru/8a18f8ca" TargetMode="External"/><Relationship Id="rId20" Type="http://schemas.openxmlformats.org/officeDocument/2006/relationships/hyperlink" Target="https://m.edsoo.ru/8864d562" TargetMode="External"/><Relationship Id="rId41" Type="http://schemas.openxmlformats.org/officeDocument/2006/relationships/hyperlink" Target="https://m.edsoo.ru/8a18cfa8" TargetMode="External"/><Relationship Id="rId54" Type="http://schemas.openxmlformats.org/officeDocument/2006/relationships/hyperlink" Target="https://m.edsoo.ru/8a18e59c" TargetMode="External"/><Relationship Id="rId62" Type="http://schemas.openxmlformats.org/officeDocument/2006/relationships/hyperlink" Target="https://m.edsoo.ru/8a18f302" TargetMode="External"/><Relationship Id="rId70" Type="http://schemas.openxmlformats.org/officeDocument/2006/relationships/hyperlink" Target="https://m.edsoo.ru/8a18fcf8" TargetMode="External"/><Relationship Id="rId75" Type="http://schemas.openxmlformats.org/officeDocument/2006/relationships/hyperlink" Target="https://m.edsoo.ru/8a1907f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864c1a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23</Pages>
  <Words>7627</Words>
  <Characters>43477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12</cp:revision>
  <cp:lastPrinted>2024-11-01T05:58:00Z</cp:lastPrinted>
  <dcterms:created xsi:type="dcterms:W3CDTF">2024-09-09T17:27:00Z</dcterms:created>
  <dcterms:modified xsi:type="dcterms:W3CDTF">2025-09-22T06:09:00Z</dcterms:modified>
</cp:coreProperties>
</file>